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Look w:val="04A0" w:firstRow="1" w:lastRow="0" w:firstColumn="1" w:lastColumn="0" w:noHBand="0" w:noVBand="1"/>
      </w:tblPr>
      <w:tblGrid>
        <w:gridCol w:w="4111"/>
        <w:gridCol w:w="5897"/>
      </w:tblGrid>
      <w:tr w:rsidR="0015773D" w:rsidRPr="00DC4CE1" w:rsidTr="006676CC">
        <w:trPr>
          <w:trHeight w:val="562"/>
        </w:trPr>
        <w:tc>
          <w:tcPr>
            <w:tcW w:w="4111" w:type="dxa"/>
          </w:tcPr>
          <w:p w:rsidR="00E4057B" w:rsidRPr="00E4057B" w:rsidRDefault="0015773D" w:rsidP="00E4057B">
            <w:pPr>
              <w:ind w:right="-172"/>
              <w:jc w:val="center"/>
              <w:rPr>
                <w:sz w:val="26"/>
              </w:rPr>
            </w:pPr>
            <w:r w:rsidRPr="00E4057B">
              <w:rPr>
                <w:sz w:val="26"/>
              </w:rPr>
              <w:t xml:space="preserve">PHÒNG </w:t>
            </w:r>
            <w:r w:rsidR="00E4057B">
              <w:rPr>
                <w:sz w:val="26"/>
              </w:rPr>
              <w:t>GDĐT PHÚ GIÁO</w:t>
            </w:r>
          </w:p>
          <w:p w:rsidR="0015773D" w:rsidRPr="00DC4CE1" w:rsidRDefault="00013C59" w:rsidP="00E4057B">
            <w:pPr>
              <w:ind w:right="-172"/>
              <w:jc w:val="center"/>
              <w:rPr>
                <w:b/>
                <w:sz w:val="16"/>
              </w:rPr>
            </w:pPr>
            <w:r>
              <w:rPr>
                <w:b/>
                <w:noProof/>
                <w:sz w:val="16"/>
                <w:lang w:val="vi-VN" w:eastAsia="vi-VN"/>
              </w:rPr>
              <mc:AlternateContent>
                <mc:Choice Requires="wps">
                  <w:drawing>
                    <wp:anchor distT="0" distB="0" distL="114300" distR="114300" simplePos="0" relativeHeight="251658240" behindDoc="0" locked="0" layoutInCell="1" allowOverlap="1">
                      <wp:simplePos x="0" y="0"/>
                      <wp:positionH relativeFrom="column">
                        <wp:posOffset>689609</wp:posOffset>
                      </wp:positionH>
                      <wp:positionV relativeFrom="paragraph">
                        <wp:posOffset>194945</wp:posOffset>
                      </wp:positionV>
                      <wp:extent cx="942975" cy="0"/>
                      <wp:effectExtent l="0" t="0" r="28575"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1D3F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15.35pt" to="128.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bvEQ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6moTOdcQUErNTOhtroWb2arabfHVJ61RB14JHh28VAWhYykncpYeMM4O+7L5pBDDl6Hdt0&#10;rm0bIKEB6BzVuNzV4GePKBzO89F8OsaI9q6EFH2esc5/5rpFwSixBMoRl5y2zgcepOhDwjVKb4SU&#10;UWupUAfY49E4JjgtBQvOEObsYb+SFp1ImJb4xaLA8xhm9VGxCNZwwtY32xMhrzZcLlXAg0qAzs26&#10;jsOPeTpfz9azfJCPJutBnlbV4NNmlQ8mm2w6rp6q1arKfgZqWV40gjGuArt+NLP876S/PZLrUN2H&#10;896G5D167BeQ7f+RdJQyqHedg71ml53tJYZpjMG3lxPG/XEP9uP7Xv4CAAD//wMAUEsDBBQABgAI&#10;AAAAIQCNTbut3QAAAAkBAAAPAAAAZHJzL2Rvd25yZXYueG1sTI/BTsMwDIbvSLxDZCQu05asE9tU&#10;mk4I6I0Lg4mr15q2onG6JtsKT48RBzj+9qffn7PN6Dp1oiG0ni3MZwYUcemrlmsLry/FdA0qROQK&#10;O89k4ZMCbPLLiwzTyp/5mU7bWCsp4ZCihSbGPtU6lA05DDPfE8vu3Q8Oo8Sh1tWAZyl3nU6MWWqH&#10;LcuFBnu6b6j82B6dhVDs6FB8TcqJeVvUnpLDw9MjWnt9Nd7dgoo0xj8YfvRFHXJx2vsjV0F1ks16&#10;KaiFhVmBEiC5Wc1B7X8HOs/0/w/ybwAAAP//AwBQSwECLQAUAAYACAAAACEAtoM4kv4AAADhAQAA&#10;EwAAAAAAAAAAAAAAAAAAAAAAW0NvbnRlbnRfVHlwZXNdLnhtbFBLAQItABQABgAIAAAAIQA4/SH/&#10;1gAAAJQBAAALAAAAAAAAAAAAAAAAAC8BAABfcmVscy8ucmVsc1BLAQItABQABgAIAAAAIQA1oabv&#10;EQIAACcEAAAOAAAAAAAAAAAAAAAAAC4CAABkcnMvZTJvRG9jLnhtbFBLAQItABQABgAIAAAAIQCN&#10;Tbut3QAAAAkBAAAPAAAAAAAAAAAAAAAAAGsEAABkcnMvZG93bnJldi54bWxQSwUGAAAAAAQABADz&#10;AAAAdQUAAAAA&#10;"/>
                  </w:pict>
                </mc:Fallback>
              </mc:AlternateContent>
            </w:r>
            <w:r w:rsidR="00E4057B">
              <w:rPr>
                <w:b/>
                <w:sz w:val="26"/>
              </w:rPr>
              <w:t>TRƯỜNG TIỂU HỌC TÂN HIỆP</w:t>
            </w:r>
          </w:p>
        </w:tc>
        <w:tc>
          <w:tcPr>
            <w:tcW w:w="5897" w:type="dxa"/>
          </w:tcPr>
          <w:p w:rsidR="0015773D" w:rsidRPr="007339AE" w:rsidRDefault="0015773D" w:rsidP="00513B45">
            <w:pPr>
              <w:ind w:right="-176"/>
              <w:jc w:val="center"/>
              <w:rPr>
                <w:b/>
                <w:sz w:val="26"/>
                <w:szCs w:val="26"/>
              </w:rPr>
            </w:pPr>
            <w:r w:rsidRPr="007339AE">
              <w:rPr>
                <w:b/>
                <w:sz w:val="26"/>
                <w:szCs w:val="26"/>
              </w:rPr>
              <w:t>CỘNG HÒA XÃ HỘI CHỦ NGHĨA VIỆT NAM</w:t>
            </w:r>
          </w:p>
          <w:p w:rsidR="0015773D" w:rsidRPr="007339AE" w:rsidRDefault="003C74DA" w:rsidP="00513B45">
            <w:pPr>
              <w:ind w:right="-176"/>
              <w:jc w:val="center"/>
              <w:rPr>
                <w:b/>
                <w:sz w:val="28"/>
                <w:szCs w:val="28"/>
              </w:rPr>
            </w:pPr>
            <w:r>
              <w:rPr>
                <w:b/>
                <w:sz w:val="28"/>
                <w:szCs w:val="28"/>
              </w:rPr>
              <w:t xml:space="preserve"> </w:t>
            </w:r>
            <w:r w:rsidR="0015773D" w:rsidRPr="007339AE">
              <w:rPr>
                <w:b/>
                <w:sz w:val="28"/>
                <w:szCs w:val="28"/>
              </w:rPr>
              <w:t xml:space="preserve">Độc lập </w:t>
            </w:r>
            <w:r w:rsidRPr="007339AE">
              <w:rPr>
                <w:b/>
                <w:sz w:val="28"/>
                <w:szCs w:val="28"/>
              </w:rPr>
              <w:t>-</w:t>
            </w:r>
            <w:r w:rsidR="0015773D" w:rsidRPr="007339AE">
              <w:rPr>
                <w:b/>
                <w:sz w:val="28"/>
                <w:szCs w:val="28"/>
              </w:rPr>
              <w:t xml:space="preserve"> Tự do </w:t>
            </w:r>
            <w:r w:rsidRPr="007339AE">
              <w:rPr>
                <w:b/>
                <w:sz w:val="28"/>
                <w:szCs w:val="28"/>
              </w:rPr>
              <w:t>-</w:t>
            </w:r>
            <w:r w:rsidR="0015773D" w:rsidRPr="007339AE">
              <w:rPr>
                <w:b/>
                <w:sz w:val="28"/>
                <w:szCs w:val="28"/>
              </w:rPr>
              <w:t xml:space="preserve"> Hạnh phúc</w:t>
            </w:r>
          </w:p>
          <w:p w:rsidR="0015773D" w:rsidRPr="00DC4CE1" w:rsidRDefault="00013C59" w:rsidP="00513B45">
            <w:pPr>
              <w:jc w:val="center"/>
              <w:rPr>
                <w:b/>
                <w:sz w:val="16"/>
              </w:rPr>
            </w:pPr>
            <w:r>
              <w:rPr>
                <w:b/>
                <w:noProof/>
                <w:sz w:val="16"/>
                <w:lang w:val="vi-VN" w:eastAsia="vi-VN"/>
              </w:rPr>
              <mc:AlternateContent>
                <mc:Choice Requires="wps">
                  <w:drawing>
                    <wp:anchor distT="0" distB="0" distL="114300" distR="114300" simplePos="0" relativeHeight="251657216" behindDoc="0" locked="0" layoutInCell="1" allowOverlap="1">
                      <wp:simplePos x="0" y="0"/>
                      <wp:positionH relativeFrom="column">
                        <wp:posOffset>793750</wp:posOffset>
                      </wp:positionH>
                      <wp:positionV relativeFrom="paragraph">
                        <wp:posOffset>36195</wp:posOffset>
                      </wp:positionV>
                      <wp:extent cx="2143125" cy="0"/>
                      <wp:effectExtent l="11430" t="9525" r="7620"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C4B26"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2.85pt" to="231.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0EAIAACgEAAAOAAAAZHJzL2Uyb0RvYy54bWysU02P2jAQvVfqf7B8h3xsoBARVhWBXmgX&#10;abc/wNgOserYlm0IqOp/79gQtLu9VFVzcMaemec3M8+Lx3Mn0YlbJ7SqcDZOMeKKaibUocLfXzaj&#10;GUbOE8WI1IpX+MIdflx+/LDoTclz3WrJuEUAolzZmwq33psySRxteUfcWBuuwNlo2xEPW3tImCU9&#10;oHcyydN0mvTaMmM15c7BaX114mXEbxpO/VPTOO6RrDBw83G1cd2HNVkuSHmwxLSC3miQf2DREaHg&#10;0jtUTTxBRyv+gOoEtdrpxo+p7hLdNILyWANUk6XvqnluieGxFmiOM/c2uf8HS7+ddhYJVuEcI0U6&#10;GNFWKI6moTO9cSUErNTOhtroWT2braY/HFJ61RJ14JHhy8VAWhYykjcpYeMM4O/7r5pBDDl6Hdt0&#10;bmwXIKEB6ByncblPg589onCYZ8VDlk8wooMvIeWQaKzzX7juUDAqLIFzBCanrfOBCCmHkHCP0hsh&#10;ZRy2VKiv8HwCyMHjtBQsOOPGHvYradGJBLnEL1b1Lszqo2IRrOWErW+2J0JebbhcqoAHpQCdm3XV&#10;w895Ol/P1rNiVOTT9ahI63r0ebMqRtNN9mlSP9SrVZ39CtSyomwFY1wFdoM2s+LvZn97JVdV3dV5&#10;b0PyFj32C8gO/0g6zjKM7yqEvWaXnR1mDHKMwbenE/T+eg/26we+/A0AAP//AwBQSwMEFAAGAAgA&#10;AAAhANLnAjTbAAAABwEAAA8AAABkcnMvZG93bnJldi54bWxMj8FOwzAQRO9I/IO1SFwq6hBIQSFO&#10;hYDcuFCoet3GSxIRr9PYbQNfz8IFjk+zmnlbLCfXqwONofNs4HKegCKuve24MfD2Wl3cggoR2WLv&#10;mQx8UoBleXpSYG79kV/osIqNkhIOORpoYxxyrUPdksMw9wOxZO9+dBgFx0bbEY9S7nqdJslCO+xY&#10;Floc6KGl+mO1dwZCtaZd9TWrZ8nmqvGU7h6fn9CY87Pp/g5UpCn+HcOPvqhDKU5bv2cbVC+cZvJL&#10;NJDdgJL8epFmoLa/rMtC//cvvwEAAP//AwBQSwECLQAUAAYACAAAACEAtoM4kv4AAADhAQAAEwAA&#10;AAAAAAAAAAAAAAAAAAAAW0NvbnRlbnRfVHlwZXNdLnhtbFBLAQItABQABgAIAAAAIQA4/SH/1gAA&#10;AJQBAAALAAAAAAAAAAAAAAAAAC8BAABfcmVscy8ucmVsc1BLAQItABQABgAIAAAAIQC5H/60EAIA&#10;ACgEAAAOAAAAAAAAAAAAAAAAAC4CAABkcnMvZTJvRG9jLnhtbFBLAQItABQABgAIAAAAIQDS5wI0&#10;2wAAAAcBAAAPAAAAAAAAAAAAAAAAAGoEAABkcnMvZG93bnJldi54bWxQSwUGAAAAAAQABADzAAAA&#10;cgUAAAAA&#10;"/>
                  </w:pict>
                </mc:Fallback>
              </mc:AlternateContent>
            </w:r>
          </w:p>
        </w:tc>
      </w:tr>
      <w:tr w:rsidR="0015773D" w:rsidRPr="00DC4CE1" w:rsidTr="006676CC">
        <w:tc>
          <w:tcPr>
            <w:tcW w:w="4111" w:type="dxa"/>
          </w:tcPr>
          <w:p w:rsidR="0015773D" w:rsidRDefault="00DB716C" w:rsidP="00E4057B">
            <w:pPr>
              <w:jc w:val="center"/>
              <w:rPr>
                <w:sz w:val="26"/>
              </w:rPr>
            </w:pPr>
            <w:r>
              <w:rPr>
                <w:sz w:val="26"/>
              </w:rPr>
              <w:t>Số:</w:t>
            </w:r>
            <w:r w:rsidR="009D6D6B">
              <w:rPr>
                <w:sz w:val="26"/>
              </w:rPr>
              <w:t xml:space="preserve"> </w:t>
            </w:r>
            <w:r w:rsidR="00E4057B">
              <w:rPr>
                <w:sz w:val="26"/>
              </w:rPr>
              <w:t xml:space="preserve">    </w:t>
            </w:r>
            <w:r w:rsidR="0015773D" w:rsidRPr="008E4FA4">
              <w:rPr>
                <w:sz w:val="26"/>
              </w:rPr>
              <w:t>/</w:t>
            </w:r>
            <w:r w:rsidR="00B2308F">
              <w:rPr>
                <w:sz w:val="26"/>
              </w:rPr>
              <w:t>KH-</w:t>
            </w:r>
            <w:r w:rsidR="00E4057B">
              <w:rPr>
                <w:sz w:val="26"/>
              </w:rPr>
              <w:t>THTH</w:t>
            </w:r>
          </w:p>
          <w:p w:rsidR="00045300" w:rsidRPr="00DC4CE1" w:rsidRDefault="00045300" w:rsidP="00E4057B">
            <w:pPr>
              <w:jc w:val="center"/>
              <w:rPr>
                <w:i/>
                <w:sz w:val="26"/>
              </w:rPr>
            </w:pPr>
          </w:p>
        </w:tc>
        <w:tc>
          <w:tcPr>
            <w:tcW w:w="5897" w:type="dxa"/>
          </w:tcPr>
          <w:p w:rsidR="002271D6" w:rsidRPr="003C74DA" w:rsidRDefault="00CE7894" w:rsidP="00E4057B">
            <w:pPr>
              <w:rPr>
                <w:i/>
                <w:sz w:val="28"/>
                <w:szCs w:val="28"/>
              </w:rPr>
            </w:pPr>
            <w:r w:rsidRPr="008E4FA4">
              <w:rPr>
                <w:i/>
                <w:sz w:val="26"/>
              </w:rPr>
              <w:t xml:space="preserve">     </w:t>
            </w:r>
            <w:r w:rsidR="003C74DA">
              <w:rPr>
                <w:i/>
                <w:sz w:val="26"/>
              </w:rPr>
              <w:t xml:space="preserve">      </w:t>
            </w:r>
            <w:r w:rsidR="00262C65">
              <w:rPr>
                <w:i/>
                <w:sz w:val="26"/>
              </w:rPr>
              <w:t xml:space="preserve"> </w:t>
            </w:r>
            <w:r w:rsidR="00BA4C97">
              <w:rPr>
                <w:i/>
                <w:sz w:val="26"/>
              </w:rPr>
              <w:t xml:space="preserve"> </w:t>
            </w:r>
            <w:r w:rsidR="00E4057B">
              <w:rPr>
                <w:i/>
                <w:sz w:val="26"/>
              </w:rPr>
              <w:t>Tân Hiệp</w:t>
            </w:r>
            <w:r w:rsidR="0015773D" w:rsidRPr="003C74DA">
              <w:rPr>
                <w:i/>
                <w:sz w:val="28"/>
                <w:szCs w:val="28"/>
              </w:rPr>
              <w:t xml:space="preserve">, ngày </w:t>
            </w:r>
            <w:r w:rsidR="00E4057B">
              <w:rPr>
                <w:i/>
                <w:sz w:val="28"/>
                <w:szCs w:val="28"/>
              </w:rPr>
              <w:t xml:space="preserve">    </w:t>
            </w:r>
            <w:r w:rsidR="0015773D" w:rsidRPr="003C74DA">
              <w:rPr>
                <w:i/>
                <w:sz w:val="28"/>
                <w:szCs w:val="28"/>
              </w:rPr>
              <w:t xml:space="preserve"> tháng</w:t>
            </w:r>
            <w:r w:rsidR="000E6D7F">
              <w:rPr>
                <w:i/>
                <w:sz w:val="28"/>
                <w:szCs w:val="28"/>
              </w:rPr>
              <w:t xml:space="preserve"> </w:t>
            </w:r>
            <w:r w:rsidR="00E4057B">
              <w:rPr>
                <w:i/>
                <w:sz w:val="28"/>
                <w:szCs w:val="28"/>
              </w:rPr>
              <w:t>4</w:t>
            </w:r>
            <w:r w:rsidR="000E6D7F">
              <w:rPr>
                <w:i/>
                <w:sz w:val="28"/>
                <w:szCs w:val="28"/>
              </w:rPr>
              <w:t xml:space="preserve"> </w:t>
            </w:r>
            <w:r w:rsidR="0015773D" w:rsidRPr="003C74DA">
              <w:rPr>
                <w:i/>
                <w:sz w:val="28"/>
                <w:szCs w:val="28"/>
              </w:rPr>
              <w:t xml:space="preserve"> năm 201</w:t>
            </w:r>
            <w:r w:rsidR="008E159C">
              <w:rPr>
                <w:i/>
                <w:sz w:val="28"/>
                <w:szCs w:val="28"/>
              </w:rPr>
              <w:t>8</w:t>
            </w:r>
          </w:p>
        </w:tc>
      </w:tr>
    </w:tbl>
    <w:p w:rsidR="00306222" w:rsidRPr="00306222" w:rsidRDefault="00306222" w:rsidP="00306222">
      <w:pPr>
        <w:pStyle w:val="BodyText"/>
        <w:spacing w:before="0" w:after="0"/>
        <w:ind w:firstLine="709"/>
        <w:rPr>
          <w:color w:val="000000" w:themeColor="text1"/>
          <w:sz w:val="28"/>
          <w:szCs w:val="28"/>
        </w:rPr>
      </w:pPr>
      <w:r w:rsidRPr="00306222">
        <w:rPr>
          <w:color w:val="000000" w:themeColor="text1"/>
          <w:sz w:val="28"/>
          <w:szCs w:val="28"/>
        </w:rPr>
        <w:t>KẾ HOẠCH</w:t>
      </w:r>
    </w:p>
    <w:p w:rsidR="00A46277" w:rsidRDefault="00306222" w:rsidP="00A46277">
      <w:pPr>
        <w:pStyle w:val="BodyText"/>
        <w:spacing w:before="0" w:after="0"/>
        <w:ind w:firstLine="709"/>
        <w:rPr>
          <w:color w:val="000000" w:themeColor="text1"/>
          <w:sz w:val="28"/>
          <w:szCs w:val="28"/>
        </w:rPr>
      </w:pPr>
      <w:r w:rsidRPr="00306222">
        <w:rPr>
          <w:color w:val="000000" w:themeColor="text1"/>
          <w:sz w:val="28"/>
          <w:szCs w:val="28"/>
        </w:rPr>
        <w:t xml:space="preserve">Truyền thông về Giáo dục và Đào tạo năm học 2017-2018 </w:t>
      </w:r>
    </w:p>
    <w:p w:rsidR="00306222" w:rsidRPr="00306222" w:rsidRDefault="00306222" w:rsidP="00A46277">
      <w:pPr>
        <w:pStyle w:val="BodyText"/>
        <w:spacing w:before="0" w:after="0"/>
        <w:ind w:firstLine="709"/>
        <w:rPr>
          <w:color w:val="000000" w:themeColor="text1"/>
          <w:sz w:val="28"/>
          <w:szCs w:val="28"/>
        </w:rPr>
      </w:pPr>
      <w:r w:rsidRPr="00306222">
        <w:rPr>
          <w:color w:val="000000" w:themeColor="text1"/>
          <w:sz w:val="28"/>
          <w:szCs w:val="28"/>
        </w:rPr>
        <w:t>và những năm tiếp theo</w:t>
      </w:r>
      <w:r w:rsidR="007D719A">
        <w:rPr>
          <w:color w:val="000000" w:themeColor="text1"/>
          <w:sz w:val="28"/>
          <w:szCs w:val="28"/>
        </w:rPr>
        <w:t>.</w:t>
      </w:r>
    </w:p>
    <w:p w:rsidR="005D3D5D" w:rsidRDefault="00225BD0" w:rsidP="002A21EA">
      <w:pPr>
        <w:pStyle w:val="BodyText"/>
        <w:spacing w:before="120" w:after="120"/>
        <w:ind w:firstLine="709"/>
        <w:jc w:val="both"/>
        <w:rPr>
          <w:b w:val="0"/>
          <w:color w:val="000000" w:themeColor="text1"/>
          <w:sz w:val="28"/>
          <w:szCs w:val="28"/>
        </w:rPr>
      </w:pPr>
      <w:bookmarkStart w:id="0" w:name="_GoBack"/>
      <w:bookmarkEnd w:id="0"/>
      <w:r>
        <w:rPr>
          <w:b w:val="0"/>
          <w:noProof/>
          <w:color w:val="000000" w:themeColor="text1"/>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2611120</wp:posOffset>
                </wp:positionH>
                <wp:positionV relativeFrom="paragraph">
                  <wp:posOffset>30480</wp:posOffset>
                </wp:positionV>
                <wp:extent cx="9239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923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1886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6pt,2.4pt" to="278.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uwgEAAM8DAAAOAAAAZHJzL2Uyb0RvYy54bWysU02P0zAQvSPxHyzfadKyi2jUdA9dwQVB&#10;xQJ3rzNuLPlLY9Ok/56xkwYECInVXix/zHvz3stkdzdaw86AUXvX8vWq5gyc9J12p5Z//fLu1VvO&#10;YhKuE8Y7aPkFIr/bv3yxG0IDG9970wEyInGxGULL+5RCU1VR9mBFXPkAjh6VRysSHfFUdSgGYrem&#10;2tT1m2rw2AX0EmKk2/vpke8Lv1Ig0yelIiRmWk7aUlmxrI95rfY70ZxQhF7LWYZ4ggortKOmC9W9&#10;SIJ9R/0HldUSffQqraS3lVdKSygeyM26/s3NQy8CFC8UTgxLTPH5aOXH8xGZ7lp+w5kTlj7RQ0Kh&#10;T31iB+8cBeiR3eSchhAbKj+4I86nGI6YTY8KLVNGh280AiUGMsbGkvJlSRnGxCRdbjevt5tbziQ9&#10;bW9pR2zVRJLJAsb0HrxledNyo12OQDTi/CGmqfRaQrgsapJRduliIBcb9xkU2aJ2k6AyUHAwyM6C&#10;RkFICS6t59alOsOUNmYB1qXtP4FzfYZCGbb/AS+I0tm7tICtdh7/1j2NV8lqqr8mMPnOETz67lI+&#10;UImGpqaEO094HstfzwX+8z/c/wAAAP//AwBQSwMEFAAGAAgAAAAhAOKivozbAAAABwEAAA8AAABk&#10;cnMvZG93bnJldi54bWxMj8FOwzAQRO9I/IO1SNyok9AGFOJUiNIzooDE0Y2XJGCvI9ttk79nOdHb&#10;rGY087ZeT86KI4Y4eFKQLzIQSK03A3UK3t+2N/cgYtJktPWECmaMsG4uL2pdGX+iVzzuUie4hGKl&#10;FfQpjZWUse3R6bjwIxJ7Xz44nfgMnTRBn7jcWVlkWSmdHogXej3iU4/tz+7gFETbPX/PH7PfFCbM&#10;m238xJd8qdT11fT4ACLhlP7D8IfP6NAw094fyERhFSzzvOAoC/6A/dWqvAOxV1Degmxqec7f/AIA&#10;AP//AwBQSwECLQAUAAYACAAAACEAtoM4kv4AAADhAQAAEwAAAAAAAAAAAAAAAAAAAAAAW0NvbnRl&#10;bnRfVHlwZXNdLnhtbFBLAQItABQABgAIAAAAIQA4/SH/1gAAAJQBAAALAAAAAAAAAAAAAAAAAC8B&#10;AABfcmVscy8ucmVsc1BLAQItABQABgAIAAAAIQA/ZpauwgEAAM8DAAAOAAAAAAAAAAAAAAAAAC4C&#10;AABkcnMvZTJvRG9jLnhtbFBLAQItABQABgAIAAAAIQDior6M2wAAAAcBAAAPAAAAAAAAAAAAAAAA&#10;ABwEAABkcnMvZG93bnJldi54bWxQSwUGAAAAAAQABADzAAAAJAUAAAAA&#10;" strokecolor="#4579b8 [3044]"/>
            </w:pict>
          </mc:Fallback>
        </mc:AlternateContent>
      </w:r>
    </w:p>
    <w:p w:rsidR="00C52BE9" w:rsidRDefault="00C52BE9" w:rsidP="004376F4">
      <w:pPr>
        <w:pStyle w:val="BodyText"/>
        <w:spacing w:before="120" w:after="120"/>
        <w:ind w:firstLine="709"/>
        <w:jc w:val="both"/>
        <w:rPr>
          <w:b w:val="0"/>
          <w:color w:val="000000" w:themeColor="text1"/>
          <w:sz w:val="28"/>
          <w:szCs w:val="28"/>
        </w:rPr>
      </w:pPr>
      <w:r>
        <w:rPr>
          <w:b w:val="0"/>
          <w:color w:val="000000" w:themeColor="text1"/>
          <w:sz w:val="28"/>
          <w:szCs w:val="28"/>
        </w:rPr>
        <w:t xml:space="preserve">Thực hiện </w:t>
      </w:r>
      <w:r w:rsidR="00354097">
        <w:rPr>
          <w:b w:val="0"/>
          <w:color w:val="000000" w:themeColor="text1"/>
          <w:sz w:val="28"/>
          <w:szCs w:val="28"/>
        </w:rPr>
        <w:t>Công văn số 45/KH-</w:t>
      </w:r>
      <w:r w:rsidR="00160B81">
        <w:rPr>
          <w:b w:val="0"/>
          <w:color w:val="000000" w:themeColor="text1"/>
          <w:sz w:val="28"/>
          <w:szCs w:val="28"/>
        </w:rPr>
        <w:t>P</w:t>
      </w:r>
      <w:r w:rsidR="00354097">
        <w:rPr>
          <w:b w:val="0"/>
          <w:color w:val="000000" w:themeColor="text1"/>
          <w:sz w:val="28"/>
          <w:szCs w:val="28"/>
        </w:rPr>
        <w:t xml:space="preserve">GDĐT ngày </w:t>
      </w:r>
      <w:r w:rsidR="00160B81">
        <w:rPr>
          <w:b w:val="0"/>
          <w:color w:val="000000" w:themeColor="text1"/>
          <w:sz w:val="28"/>
          <w:szCs w:val="28"/>
        </w:rPr>
        <w:t>22</w:t>
      </w:r>
      <w:r w:rsidR="00354097">
        <w:rPr>
          <w:b w:val="0"/>
          <w:color w:val="000000" w:themeColor="text1"/>
          <w:sz w:val="28"/>
          <w:szCs w:val="28"/>
        </w:rPr>
        <w:t xml:space="preserve"> tháng 3 năm 2018 của </w:t>
      </w:r>
      <w:r w:rsidR="00160B81">
        <w:rPr>
          <w:b w:val="0"/>
          <w:color w:val="000000" w:themeColor="text1"/>
          <w:sz w:val="28"/>
          <w:szCs w:val="28"/>
        </w:rPr>
        <w:t xml:space="preserve">Phòng </w:t>
      </w:r>
      <w:r w:rsidR="00354097">
        <w:rPr>
          <w:b w:val="0"/>
          <w:color w:val="000000" w:themeColor="text1"/>
          <w:sz w:val="28"/>
          <w:szCs w:val="28"/>
        </w:rPr>
        <w:t>G</w:t>
      </w:r>
      <w:r>
        <w:rPr>
          <w:b w:val="0"/>
          <w:color w:val="000000" w:themeColor="text1"/>
          <w:sz w:val="28"/>
          <w:szCs w:val="28"/>
        </w:rPr>
        <w:t xml:space="preserve">iáo dục và </w:t>
      </w:r>
      <w:r w:rsidR="00354097">
        <w:rPr>
          <w:b w:val="0"/>
          <w:color w:val="000000" w:themeColor="text1"/>
          <w:sz w:val="28"/>
          <w:szCs w:val="28"/>
        </w:rPr>
        <w:t>Đ</w:t>
      </w:r>
      <w:r>
        <w:rPr>
          <w:b w:val="0"/>
          <w:color w:val="000000" w:themeColor="text1"/>
          <w:sz w:val="28"/>
          <w:szCs w:val="28"/>
        </w:rPr>
        <w:t xml:space="preserve">ào tạo </w:t>
      </w:r>
      <w:r w:rsidR="00354097">
        <w:rPr>
          <w:b w:val="0"/>
          <w:color w:val="000000" w:themeColor="text1"/>
          <w:sz w:val="28"/>
          <w:szCs w:val="28"/>
        </w:rPr>
        <w:t>tỉnh Bình Dương</w:t>
      </w:r>
      <w:r w:rsidR="00D947A9">
        <w:rPr>
          <w:b w:val="0"/>
          <w:color w:val="000000" w:themeColor="text1"/>
          <w:sz w:val="28"/>
          <w:szCs w:val="28"/>
        </w:rPr>
        <w:t xml:space="preserve"> về Kế hoạch </w:t>
      </w:r>
      <w:r w:rsidR="00F34013">
        <w:rPr>
          <w:b w:val="0"/>
          <w:color w:val="000000" w:themeColor="text1"/>
          <w:sz w:val="28"/>
          <w:szCs w:val="28"/>
        </w:rPr>
        <w:t>t</w:t>
      </w:r>
      <w:r w:rsidR="00D947A9">
        <w:rPr>
          <w:b w:val="0"/>
          <w:color w:val="000000" w:themeColor="text1"/>
          <w:sz w:val="28"/>
          <w:szCs w:val="28"/>
        </w:rPr>
        <w:t xml:space="preserve">ruyền thông về Giáo dục và Đào tạo </w:t>
      </w:r>
      <w:r w:rsidR="00F34013">
        <w:rPr>
          <w:b w:val="0"/>
          <w:color w:val="000000" w:themeColor="text1"/>
          <w:sz w:val="28"/>
          <w:szCs w:val="28"/>
        </w:rPr>
        <w:t xml:space="preserve">tỉnh </w:t>
      </w:r>
      <w:r w:rsidR="00D947A9">
        <w:rPr>
          <w:b w:val="0"/>
          <w:color w:val="000000" w:themeColor="text1"/>
          <w:sz w:val="28"/>
          <w:szCs w:val="28"/>
        </w:rPr>
        <w:t>Bình Dương năm học 2017-2018 và những năm tiếp theo</w:t>
      </w:r>
      <w:r>
        <w:rPr>
          <w:b w:val="0"/>
          <w:color w:val="000000" w:themeColor="text1"/>
          <w:sz w:val="28"/>
          <w:szCs w:val="28"/>
        </w:rPr>
        <w:t>;</w:t>
      </w:r>
    </w:p>
    <w:p w:rsidR="00325185" w:rsidRDefault="007D6637" w:rsidP="004376F4">
      <w:pPr>
        <w:pStyle w:val="BodyText"/>
        <w:spacing w:before="120" w:after="120"/>
        <w:ind w:firstLine="709"/>
        <w:jc w:val="both"/>
        <w:rPr>
          <w:b w:val="0"/>
          <w:color w:val="000000" w:themeColor="text1"/>
          <w:sz w:val="28"/>
          <w:szCs w:val="28"/>
        </w:rPr>
      </w:pPr>
      <w:r>
        <w:rPr>
          <w:b w:val="0"/>
          <w:color w:val="000000" w:themeColor="text1"/>
          <w:sz w:val="28"/>
          <w:szCs w:val="28"/>
        </w:rPr>
        <w:t xml:space="preserve">Trường Tiểu học Tân Hiệp xây dựng </w:t>
      </w:r>
      <w:r w:rsidR="00FD44E6">
        <w:rPr>
          <w:b w:val="0"/>
          <w:color w:val="000000" w:themeColor="text1"/>
          <w:sz w:val="28"/>
          <w:szCs w:val="28"/>
        </w:rPr>
        <w:t>kế hoạch truyền thông về Giáo dục và Đào tạo năm học 2017-2018 và những năm tiếp theo cụ thể như sau:</w:t>
      </w:r>
    </w:p>
    <w:p w:rsidR="00FE53E3" w:rsidRPr="00A81EF5" w:rsidRDefault="00FE53E3" w:rsidP="004376F4">
      <w:pPr>
        <w:pStyle w:val="Bodytext40"/>
        <w:numPr>
          <w:ilvl w:val="0"/>
          <w:numId w:val="3"/>
        </w:numPr>
        <w:shd w:val="clear" w:color="auto" w:fill="auto"/>
        <w:tabs>
          <w:tab w:val="left" w:pos="1143"/>
        </w:tabs>
        <w:spacing w:before="120" w:after="120" w:line="240" w:lineRule="auto"/>
        <w:ind w:firstLine="782"/>
        <w:jc w:val="both"/>
      </w:pPr>
      <w:r w:rsidRPr="00A81EF5">
        <w:rPr>
          <w:color w:val="000000"/>
          <w:lang w:val="vi-VN" w:eastAsia="vi-VN" w:bidi="vi-VN"/>
        </w:rPr>
        <w:t>MỤC ĐÍCH, YÊU CẦU</w:t>
      </w:r>
    </w:p>
    <w:p w:rsidR="00040608" w:rsidRDefault="00FE53E3" w:rsidP="004376F4">
      <w:pPr>
        <w:pStyle w:val="Heading20"/>
        <w:keepNext/>
        <w:keepLines/>
        <w:numPr>
          <w:ilvl w:val="0"/>
          <w:numId w:val="4"/>
        </w:numPr>
        <w:shd w:val="clear" w:color="auto" w:fill="auto"/>
        <w:tabs>
          <w:tab w:val="left" w:pos="1167"/>
        </w:tabs>
        <w:spacing w:before="120" w:after="120" w:line="240" w:lineRule="auto"/>
        <w:ind w:firstLine="782"/>
        <w:jc w:val="both"/>
      </w:pPr>
      <w:bookmarkStart w:id="1" w:name="bookmark1"/>
      <w:r w:rsidRPr="00A81EF5">
        <w:rPr>
          <w:color w:val="000000"/>
          <w:lang w:val="vi-VN" w:eastAsia="vi-VN" w:bidi="vi-VN"/>
        </w:rPr>
        <w:t>Mục đích</w:t>
      </w:r>
      <w:bookmarkEnd w:id="1"/>
    </w:p>
    <w:p w:rsidR="00040608" w:rsidRPr="00040608" w:rsidRDefault="003630F6" w:rsidP="004376F4">
      <w:pPr>
        <w:pStyle w:val="Heading20"/>
        <w:keepNext/>
        <w:keepLines/>
        <w:shd w:val="clear" w:color="auto" w:fill="auto"/>
        <w:tabs>
          <w:tab w:val="left" w:pos="1167"/>
        </w:tabs>
        <w:spacing w:before="120" w:after="120" w:line="240" w:lineRule="auto"/>
        <w:jc w:val="both"/>
      </w:pPr>
      <w:r>
        <w:tab/>
      </w:r>
      <w:r w:rsidR="00040608" w:rsidRPr="00040608">
        <w:rPr>
          <w:b w:val="0"/>
        </w:rPr>
        <w:t>Đẩy mạnh thông tin truyền thông, tuyên truyền về giáo dục và đào tạo trên các phương tiện thông tin đại chúng nhằm nâng cao nhận thức, làm rõ các chủ trương, chính sách và công tác chỉ đạo điều hành của ngành để xã hội hiểu đúng, ủng hộ và chia sẻ với các hoạt động của ngành. Từ đó tạo sự đồng thuận của xã hội, các cấp, các ngành, lãnh đạo của địa phương trong việc thực hiện đổi mới căn bản toàn diện giáo dục và đào tạo theo tinh thần Nghị quyết số 29-NQ/TW, ngày 04/11/2013, Hội nghị Trung ương khóa XI về đổi mới căn bản, toàn diện giáo dục và đào tạo.</w:t>
      </w:r>
    </w:p>
    <w:p w:rsidR="00040608" w:rsidRPr="00040608" w:rsidRDefault="00040608" w:rsidP="004376F4">
      <w:pPr>
        <w:pStyle w:val="Heading20"/>
        <w:keepNext/>
        <w:keepLines/>
        <w:shd w:val="clear" w:color="auto" w:fill="auto"/>
        <w:tabs>
          <w:tab w:val="left" w:pos="1167"/>
        </w:tabs>
        <w:spacing w:before="120" w:after="120" w:line="240" w:lineRule="auto"/>
        <w:jc w:val="both"/>
        <w:rPr>
          <w:b w:val="0"/>
        </w:rPr>
      </w:pPr>
      <w:r>
        <w:rPr>
          <w:b w:val="0"/>
        </w:rPr>
        <w:tab/>
      </w:r>
      <w:r w:rsidRPr="00040608">
        <w:rPr>
          <w:b w:val="0"/>
        </w:rPr>
        <w:t>Chủ động trong công tác truyền thông về các hoạt động của ngành. Phối hợp và tăng cường công tác phản biện xã hội với các ngành, nhân dân, các bậc phụ huynh. Kịp thời đề xuất, giải quyết, xử lý các vấn đề nổi cộm trong dư luận xã hội mà báo chí nêu (nếu có).</w:t>
      </w:r>
    </w:p>
    <w:p w:rsidR="00FE53E3" w:rsidRPr="006400CA" w:rsidRDefault="00FE53E3" w:rsidP="004376F4">
      <w:pPr>
        <w:pStyle w:val="Bodytext40"/>
        <w:numPr>
          <w:ilvl w:val="0"/>
          <w:numId w:val="4"/>
        </w:numPr>
        <w:shd w:val="clear" w:color="auto" w:fill="auto"/>
        <w:tabs>
          <w:tab w:val="left" w:pos="1177"/>
        </w:tabs>
        <w:spacing w:before="120" w:after="120" w:line="240" w:lineRule="auto"/>
        <w:ind w:firstLine="782"/>
        <w:jc w:val="both"/>
      </w:pPr>
      <w:r w:rsidRPr="00A81EF5">
        <w:rPr>
          <w:color w:val="000000"/>
          <w:lang w:val="vi-VN" w:eastAsia="vi-VN" w:bidi="vi-VN"/>
        </w:rPr>
        <w:t>Yêu cầu</w:t>
      </w:r>
    </w:p>
    <w:p w:rsidR="006400CA" w:rsidRPr="006400CA" w:rsidRDefault="006400CA" w:rsidP="004376F4">
      <w:pPr>
        <w:pStyle w:val="Bodytext40"/>
        <w:tabs>
          <w:tab w:val="left" w:pos="1177"/>
        </w:tabs>
        <w:spacing w:before="120" w:after="120" w:line="240" w:lineRule="auto"/>
        <w:jc w:val="both"/>
        <w:rPr>
          <w:b w:val="0"/>
        </w:rPr>
      </w:pPr>
      <w:r>
        <w:rPr>
          <w:b w:val="0"/>
        </w:rPr>
        <w:tab/>
      </w:r>
      <w:r w:rsidRPr="006400CA">
        <w:rPr>
          <w:b w:val="0"/>
        </w:rPr>
        <w:t>Sự chỉ đạo, điều hành của phòng GDĐT thành phố đối với cấp học, các chủ trương, chính sách của Đảng, nhà nước và của ngành trong việc nâng cao chất lượng dạy và học, tổ chức đánh giá, thi và tuyển sinh, đổi mới chương trình, sách giáo khoa; kế hoạch thực hiện nhiệm vụ năm học 2017-2018 của nhà trường;  kế hoạch về việc thực hiện các mảng công việc khác trong năm học và kế hoạch phát triển giáo dục.</w:t>
      </w:r>
    </w:p>
    <w:p w:rsidR="006400CA" w:rsidRPr="006400CA" w:rsidRDefault="006400CA" w:rsidP="004376F4">
      <w:pPr>
        <w:pStyle w:val="Bodytext40"/>
        <w:tabs>
          <w:tab w:val="left" w:pos="1177"/>
        </w:tabs>
        <w:spacing w:before="120" w:after="120" w:line="240" w:lineRule="auto"/>
        <w:jc w:val="both"/>
        <w:rPr>
          <w:b w:val="0"/>
        </w:rPr>
      </w:pPr>
      <w:r>
        <w:rPr>
          <w:b w:val="0"/>
        </w:rPr>
        <w:tab/>
      </w:r>
      <w:r w:rsidRPr="006400CA">
        <w:rPr>
          <w:b w:val="0"/>
        </w:rPr>
        <w:t>Nhận diện, dự báo các vấn đề ‘nóng” về giáo dục và đào tạo để chủ động kịp thời có phương án xử lý đúng đắn và tạo sự cộng hưởng cao.</w:t>
      </w:r>
    </w:p>
    <w:p w:rsidR="006400CA" w:rsidRPr="00FF556F" w:rsidRDefault="006400CA" w:rsidP="004376F4">
      <w:pPr>
        <w:pStyle w:val="Bodytext40"/>
        <w:tabs>
          <w:tab w:val="left" w:pos="1177"/>
        </w:tabs>
        <w:spacing w:before="120" w:after="120" w:line="240" w:lineRule="auto"/>
        <w:jc w:val="both"/>
        <w:rPr>
          <w:b w:val="0"/>
          <w:lang w:val="vi-VN"/>
        </w:rPr>
      </w:pPr>
      <w:r>
        <w:rPr>
          <w:b w:val="0"/>
        </w:rPr>
        <w:tab/>
      </w:r>
      <w:r w:rsidRPr="006400CA">
        <w:rPr>
          <w:b w:val="0"/>
        </w:rPr>
        <w:t>Việc truyền thông về các hoạt động của ngành, của trường được tổ chức chủ động, thường xuyên, kịp thời, hiệu quả.</w:t>
      </w:r>
      <w:r w:rsidR="00FF556F" w:rsidRPr="00FF556F">
        <w:rPr>
          <w:color w:val="000000"/>
          <w:lang w:val="vi-VN" w:eastAsia="vi-VN" w:bidi="vi-VN"/>
        </w:rPr>
        <w:t xml:space="preserve"> </w:t>
      </w:r>
      <w:r w:rsidR="00FF556F" w:rsidRPr="00FF556F">
        <w:rPr>
          <w:b w:val="0"/>
          <w:color w:val="000000"/>
          <w:lang w:val="vi-VN" w:eastAsia="vi-VN" w:bidi="vi-VN"/>
        </w:rPr>
        <w:t>C</w:t>
      </w:r>
      <w:r w:rsidR="00FF556F" w:rsidRPr="00FF556F">
        <w:rPr>
          <w:b w:val="0"/>
          <w:color w:val="000000"/>
          <w:lang w:val="vi-VN" w:eastAsia="vi-VN" w:bidi="vi-VN"/>
        </w:rPr>
        <w:t xml:space="preserve">ông khai thông tin lên cổng thông tin ngành </w:t>
      </w:r>
      <w:r w:rsidR="00FF556F" w:rsidRPr="00FF556F">
        <w:rPr>
          <w:b w:val="0"/>
          <w:color w:val="000000"/>
          <w:lang w:val="vi-VN" w:bidi="en-US"/>
        </w:rPr>
        <w:t xml:space="preserve">(website) </w:t>
      </w:r>
      <w:r w:rsidR="00FF556F" w:rsidRPr="00FF556F">
        <w:rPr>
          <w:b w:val="0"/>
          <w:color w:val="000000"/>
          <w:lang w:val="vi-VN" w:eastAsia="vi-VN" w:bidi="vi-VN"/>
        </w:rPr>
        <w:t xml:space="preserve">về các sự kiện trước, trong và sau khi tổ chức chuỗi hoạt động. Đảm bảo 100% các văn bản chỉ đạo, kế hoạch, giấy mời được công khai trên môi </w:t>
      </w:r>
      <w:r w:rsidR="00FF556F" w:rsidRPr="00FF556F">
        <w:rPr>
          <w:b w:val="0"/>
          <w:color w:val="000000"/>
          <w:lang w:val="vi-VN" w:eastAsia="vi-VN" w:bidi="vi-VN"/>
        </w:rPr>
        <w:lastRenderedPageBreak/>
        <w:t xml:space="preserve">trường mạng thông </w:t>
      </w:r>
      <w:r w:rsidR="00FF556F" w:rsidRPr="00FF556F">
        <w:rPr>
          <w:b w:val="0"/>
          <w:color w:val="000000"/>
          <w:lang w:val="vi-VN" w:bidi="en-US"/>
        </w:rPr>
        <w:t>qua website,</w:t>
      </w:r>
    </w:p>
    <w:p w:rsidR="006400CA" w:rsidRPr="00521A5B" w:rsidRDefault="00521A5B" w:rsidP="00521A5B">
      <w:pPr>
        <w:pStyle w:val="Bodytext40"/>
        <w:shd w:val="clear" w:color="auto" w:fill="auto"/>
        <w:tabs>
          <w:tab w:val="left" w:pos="1177"/>
        </w:tabs>
        <w:spacing w:before="120" w:after="120" w:line="240" w:lineRule="auto"/>
        <w:jc w:val="both"/>
        <w:rPr>
          <w:b w:val="0"/>
          <w:lang w:val="vi-VN"/>
        </w:rPr>
      </w:pPr>
      <w:r>
        <w:rPr>
          <w:b w:val="0"/>
          <w:lang w:val="vi-VN"/>
        </w:rPr>
        <w:tab/>
      </w:r>
      <w:r w:rsidR="006400CA" w:rsidRPr="00521A5B">
        <w:rPr>
          <w:b w:val="0"/>
          <w:lang w:val="vi-VN"/>
        </w:rPr>
        <w:t>Công tác tuyên truyền nhà trường  bám sát chủ trương, định hướng, mục tiêu nhiệm vụ chủ yếu của năm học, đảm bảo tính chủ động, kịp thời, có trọng tâm, trọng điểm theo các chủ điểm các cuộc thi các đợt thi đua, ngày lễ lớn trong năm với nội dung và hình thức phù hợp với điều kiện nhà trường.</w:t>
      </w:r>
    </w:p>
    <w:p w:rsidR="00FE53E3" w:rsidRDefault="00FE53E3" w:rsidP="004376F4">
      <w:pPr>
        <w:pStyle w:val="Heading20"/>
        <w:keepNext/>
        <w:keepLines/>
        <w:numPr>
          <w:ilvl w:val="0"/>
          <w:numId w:val="3"/>
        </w:numPr>
        <w:shd w:val="clear" w:color="auto" w:fill="auto"/>
        <w:spacing w:before="120" w:after="120" w:line="240" w:lineRule="auto"/>
        <w:ind w:firstLine="782"/>
        <w:jc w:val="both"/>
        <w:rPr>
          <w:color w:val="000000"/>
          <w:lang w:val="vi-VN" w:eastAsia="vi-VN" w:bidi="vi-VN"/>
        </w:rPr>
      </w:pPr>
      <w:bookmarkStart w:id="2" w:name="bookmark2"/>
      <w:r w:rsidRPr="00A81EF5">
        <w:rPr>
          <w:color w:val="000000"/>
          <w:lang w:val="vi-VN" w:eastAsia="vi-VN" w:bidi="vi-VN"/>
        </w:rPr>
        <w:t>TRỌNG TÂM CÔNG TÁC TRUYỀN THÔNG</w:t>
      </w:r>
      <w:bookmarkEnd w:id="2"/>
    </w:p>
    <w:p w:rsidR="0006508C" w:rsidRPr="00923228" w:rsidRDefault="0006508C" w:rsidP="004376F4">
      <w:pPr>
        <w:tabs>
          <w:tab w:val="left" w:pos="720"/>
        </w:tabs>
        <w:spacing w:before="120" w:after="120"/>
        <w:jc w:val="both"/>
        <w:rPr>
          <w:color w:val="000000"/>
          <w:sz w:val="28"/>
          <w:szCs w:val="28"/>
          <w:lang w:val="vi-VN"/>
        </w:rPr>
      </w:pPr>
      <w:r>
        <w:rPr>
          <w:color w:val="000000"/>
          <w:sz w:val="28"/>
          <w:szCs w:val="28"/>
          <w:lang w:val="vi-VN"/>
        </w:rPr>
        <w:tab/>
      </w:r>
      <w:r w:rsidRPr="00923228">
        <w:rPr>
          <w:color w:val="000000"/>
          <w:sz w:val="28"/>
          <w:szCs w:val="28"/>
          <w:lang w:val="vi-VN"/>
        </w:rPr>
        <w:t>Công tác truyền thông trong năm học 2017-2018</w:t>
      </w:r>
      <w:r w:rsidRPr="00A873C2">
        <w:rPr>
          <w:color w:val="000000"/>
          <w:sz w:val="28"/>
          <w:szCs w:val="28"/>
          <w:lang w:val="vi-VN"/>
        </w:rPr>
        <w:t xml:space="preserve"> nhà trường</w:t>
      </w:r>
      <w:r w:rsidRPr="00923228">
        <w:rPr>
          <w:color w:val="000000"/>
          <w:sz w:val="28"/>
          <w:szCs w:val="28"/>
          <w:lang w:val="vi-VN"/>
        </w:rPr>
        <w:t xml:space="preserve"> bám sát vào nội dung Chỉ thị, những nhiệm vụ trọng tâm trong năm học 2017-2018; Đổi mới chương trình, sách giáo khoa giáo dục phổ thông; Sử</w:t>
      </w:r>
      <w:r w:rsidRPr="0095463A">
        <w:rPr>
          <w:color w:val="000000"/>
          <w:sz w:val="28"/>
          <w:szCs w:val="28"/>
          <w:lang w:val="vi-VN"/>
        </w:rPr>
        <w:t>a</w:t>
      </w:r>
      <w:r w:rsidRPr="00923228">
        <w:rPr>
          <w:color w:val="000000"/>
          <w:sz w:val="28"/>
          <w:szCs w:val="28"/>
          <w:lang w:val="vi-VN"/>
        </w:rPr>
        <w:t xml:space="preserve"> đổi, bổ sung một số điều Luật giáo dục; Các chủ trương chính sách của ngành; Các văn bản chỉ đạo của Tỉnh ủy, HĐND, UBND tỉnh, Sở GDĐT, Phòng GDĐT</w:t>
      </w:r>
      <w:r w:rsidRPr="00D43ED9">
        <w:rPr>
          <w:color w:val="000000"/>
          <w:sz w:val="28"/>
          <w:szCs w:val="28"/>
          <w:lang w:val="vi-VN"/>
        </w:rPr>
        <w:t>, nhiệm vụ năm học 2017-2018 của nhà trường…</w:t>
      </w:r>
      <w:r w:rsidRPr="0006508C">
        <w:rPr>
          <w:color w:val="000000"/>
          <w:sz w:val="28"/>
          <w:szCs w:val="28"/>
          <w:lang w:val="vi-VN" w:eastAsia="vi-VN" w:bidi="vi-VN"/>
        </w:rPr>
        <w:t xml:space="preserve"> </w:t>
      </w:r>
      <w:r w:rsidRPr="00A81EF5">
        <w:rPr>
          <w:color w:val="000000"/>
          <w:sz w:val="28"/>
          <w:szCs w:val="28"/>
          <w:lang w:val="vi-VN" w:eastAsia="vi-VN" w:bidi="vi-VN"/>
        </w:rPr>
        <w:t>theo dõi dư luận xã hội về lĩnh vực GDĐT nói chung và GDĐT Bình Dương nói riêng.</w:t>
      </w:r>
    </w:p>
    <w:p w:rsidR="0006508C" w:rsidRDefault="0006508C" w:rsidP="004376F4">
      <w:pPr>
        <w:tabs>
          <w:tab w:val="left" w:pos="720"/>
        </w:tabs>
        <w:spacing w:before="120" w:after="120"/>
        <w:jc w:val="both"/>
        <w:rPr>
          <w:color w:val="000000"/>
          <w:sz w:val="28"/>
          <w:szCs w:val="28"/>
          <w:lang w:val="vi-VN"/>
        </w:rPr>
      </w:pPr>
      <w:r w:rsidRPr="00923228">
        <w:rPr>
          <w:color w:val="000000"/>
          <w:sz w:val="28"/>
          <w:szCs w:val="28"/>
          <w:lang w:val="vi-VN"/>
        </w:rPr>
        <w:tab/>
      </w:r>
      <w:r w:rsidRPr="0095463A">
        <w:rPr>
          <w:color w:val="000000"/>
          <w:sz w:val="28"/>
          <w:szCs w:val="28"/>
          <w:lang w:val="vi-VN"/>
        </w:rPr>
        <w:t>N</w:t>
      </w:r>
      <w:r w:rsidRPr="00923228">
        <w:rPr>
          <w:color w:val="000000"/>
          <w:sz w:val="28"/>
          <w:szCs w:val="28"/>
          <w:lang w:val="vi-VN"/>
        </w:rPr>
        <w:t xml:space="preserve">hà trường xây dựng kế hoạch truyền thông thông của đơn vị, kế hoạch truyền thông bám sát </w:t>
      </w:r>
      <w:r w:rsidRPr="00D43ED9">
        <w:rPr>
          <w:color w:val="000000"/>
          <w:sz w:val="28"/>
          <w:szCs w:val="28"/>
          <w:lang w:val="vi-VN"/>
        </w:rPr>
        <w:t xml:space="preserve"> </w:t>
      </w:r>
      <w:r w:rsidRPr="00923228">
        <w:rPr>
          <w:color w:val="000000"/>
          <w:sz w:val="28"/>
          <w:szCs w:val="28"/>
          <w:lang w:val="vi-VN"/>
        </w:rPr>
        <w:t xml:space="preserve">09 nhóm nhiệm vụ chủ yếu và 05 nhóm giải pháp </w:t>
      </w:r>
      <w:r>
        <w:rPr>
          <w:color w:val="000000"/>
          <w:sz w:val="28"/>
          <w:szCs w:val="28"/>
          <w:lang w:val="vi-VN"/>
        </w:rPr>
        <w:t>cơ bản của ngành</w:t>
      </w:r>
      <w:r w:rsidRPr="00D43ED9">
        <w:rPr>
          <w:color w:val="000000"/>
          <w:sz w:val="28"/>
          <w:szCs w:val="28"/>
          <w:lang w:val="vi-VN"/>
        </w:rPr>
        <w:t xml:space="preserve"> và của trường đã đề ra phù hợp với điều kiện thực tế của đơn vị. Cụ th</w:t>
      </w:r>
      <w:r w:rsidR="00216FCB">
        <w:rPr>
          <w:color w:val="000000"/>
          <w:sz w:val="28"/>
          <w:szCs w:val="28"/>
        </w:rPr>
        <w:t>ể</w:t>
      </w:r>
      <w:r w:rsidRPr="00D43ED9">
        <w:rPr>
          <w:color w:val="000000"/>
          <w:sz w:val="28"/>
          <w:szCs w:val="28"/>
          <w:lang w:val="vi-VN"/>
        </w:rPr>
        <w:t xml:space="preserve"> như sau:</w:t>
      </w:r>
    </w:p>
    <w:p w:rsidR="00F50A36" w:rsidRPr="00F50A36" w:rsidRDefault="00F50A36" w:rsidP="004376F4">
      <w:pPr>
        <w:tabs>
          <w:tab w:val="left" w:pos="720"/>
        </w:tabs>
        <w:spacing w:before="120" w:after="120"/>
        <w:jc w:val="both"/>
        <w:rPr>
          <w:b/>
          <w:color w:val="000000"/>
          <w:sz w:val="28"/>
          <w:szCs w:val="28"/>
          <w:lang w:val="vi-VN"/>
        </w:rPr>
      </w:pPr>
      <w:r>
        <w:rPr>
          <w:b/>
          <w:color w:val="000000"/>
          <w:sz w:val="28"/>
          <w:szCs w:val="28"/>
          <w:lang w:val="vi-VN"/>
        </w:rPr>
        <w:tab/>
      </w:r>
      <w:r w:rsidRPr="00F50A36">
        <w:rPr>
          <w:b/>
          <w:color w:val="000000"/>
          <w:sz w:val="28"/>
          <w:szCs w:val="28"/>
          <w:lang w:val="vi-VN"/>
        </w:rPr>
        <w:t>1. Về giáo dục tiểu học.</w:t>
      </w:r>
    </w:p>
    <w:p w:rsidR="00F50A36" w:rsidRPr="00F50A36" w:rsidRDefault="00F50A36" w:rsidP="004376F4">
      <w:pPr>
        <w:tabs>
          <w:tab w:val="left" w:pos="720"/>
        </w:tabs>
        <w:spacing w:before="120" w:after="120"/>
        <w:jc w:val="both"/>
        <w:rPr>
          <w:color w:val="000000"/>
          <w:sz w:val="28"/>
          <w:szCs w:val="28"/>
          <w:lang w:val="vi-VN"/>
        </w:rPr>
      </w:pPr>
      <w:r w:rsidRPr="00F50A36">
        <w:rPr>
          <w:color w:val="000000"/>
          <w:sz w:val="28"/>
          <w:szCs w:val="28"/>
          <w:lang w:val="vi-VN"/>
        </w:rPr>
        <w:tab/>
        <w:t>Tuyên truyền về công tác đánh giá học sinh theo tiểu học theo Thông tư 22/2016/TT-BGDĐT ngày 22/9/2016 sửa đổi Quy định đánh giá học sinh tiểu học kèm theo Thông tư số 30/2014/TT-BGDĐT ngày 28/8/2014 của Bộ GDĐT. Tập trung đánh giá kết quả học tập của học sinh thông qua sản phẩm cụ thể, qua đánh giá giúp học sinh nhận biết được nội dung đã thực tốt, nội dung chưa thực hiện được và biện pháp khắc phục những hạn chế đó.</w:t>
      </w:r>
    </w:p>
    <w:p w:rsidR="00F50A36" w:rsidRPr="00F50A36" w:rsidRDefault="00F50A36" w:rsidP="004376F4">
      <w:pPr>
        <w:tabs>
          <w:tab w:val="left" w:pos="720"/>
        </w:tabs>
        <w:spacing w:before="120" w:after="120"/>
        <w:jc w:val="both"/>
        <w:rPr>
          <w:sz w:val="28"/>
          <w:szCs w:val="28"/>
          <w:lang w:val="vi-VN"/>
        </w:rPr>
      </w:pPr>
      <w:r>
        <w:rPr>
          <w:sz w:val="28"/>
          <w:szCs w:val="28"/>
          <w:lang w:val="vi-VN"/>
        </w:rPr>
        <w:tab/>
      </w:r>
      <w:r w:rsidRPr="00F50A36">
        <w:rPr>
          <w:sz w:val="28"/>
          <w:szCs w:val="28"/>
          <w:lang w:val="vi-VN"/>
        </w:rPr>
        <w:t>Tuyên truyền về đổi mới phương pháp dạy học, đổi mới sinh hoạt chuyên môn theo hướng bài dạy,  vận dụng phù hợp mô hình, phương thức giáo dục tiên tiến (dạy học theo mô hình VNEN, dạy học theo phương pháp “Bàn tay nặn bột”, dạy Mĩ thuật theo phương pháp mới…) nhằm nâng cao chất lượng, hiệu quả giáo dục.</w:t>
      </w:r>
    </w:p>
    <w:p w:rsidR="00F50A36" w:rsidRPr="00F50A36" w:rsidRDefault="00F50A36" w:rsidP="004376F4">
      <w:pPr>
        <w:tabs>
          <w:tab w:val="left" w:pos="720"/>
        </w:tabs>
        <w:spacing w:before="120" w:after="120"/>
        <w:jc w:val="both"/>
        <w:rPr>
          <w:sz w:val="28"/>
          <w:szCs w:val="28"/>
          <w:lang w:val="vi-VN"/>
        </w:rPr>
      </w:pPr>
      <w:r w:rsidRPr="00F50A36">
        <w:rPr>
          <w:sz w:val="28"/>
          <w:szCs w:val="28"/>
          <w:lang w:val="vi-VN"/>
        </w:rPr>
        <w:tab/>
        <w:t>Tuyên truyền về công tác dạy học 2 buổi/ngày, bán trú, các chính sách, quy định hiện hành đối với học sinh khuyết tật, công tác giáo dục hòa nhập. Công tác phổ cập giáo dục tiểu học.</w:t>
      </w:r>
    </w:p>
    <w:p w:rsidR="00F50A36" w:rsidRPr="00F50A36" w:rsidRDefault="00F50A36" w:rsidP="004376F4">
      <w:pPr>
        <w:tabs>
          <w:tab w:val="left" w:pos="720"/>
        </w:tabs>
        <w:spacing w:before="120" w:after="120"/>
        <w:jc w:val="both"/>
        <w:rPr>
          <w:spacing w:val="-6"/>
          <w:sz w:val="28"/>
          <w:szCs w:val="28"/>
          <w:lang w:val="vi-VN"/>
        </w:rPr>
      </w:pPr>
      <w:r w:rsidRPr="00F50A36">
        <w:rPr>
          <w:spacing w:val="-6"/>
          <w:sz w:val="28"/>
          <w:szCs w:val="28"/>
          <w:lang w:val="vi-VN"/>
        </w:rPr>
        <w:tab/>
        <w:t>Tuyên truyền tốt về công tác quản lý dạy thêm, học thêm; xã hội hóa giáo dục cấp học tiểu học.</w:t>
      </w:r>
    </w:p>
    <w:p w:rsidR="00F50A36" w:rsidRPr="00F50A36" w:rsidRDefault="00F50A36" w:rsidP="004376F4">
      <w:pPr>
        <w:tabs>
          <w:tab w:val="left" w:pos="720"/>
        </w:tabs>
        <w:spacing w:before="120" w:after="120"/>
        <w:jc w:val="both"/>
        <w:rPr>
          <w:spacing w:val="-6"/>
          <w:sz w:val="28"/>
          <w:szCs w:val="28"/>
          <w:lang w:val="vi-VN"/>
        </w:rPr>
      </w:pPr>
      <w:r>
        <w:rPr>
          <w:spacing w:val="-6"/>
          <w:sz w:val="28"/>
          <w:szCs w:val="28"/>
          <w:lang w:val="vi-VN"/>
        </w:rPr>
        <w:tab/>
      </w:r>
      <w:r w:rsidRPr="00F50A36">
        <w:rPr>
          <w:spacing w:val="-6"/>
          <w:sz w:val="28"/>
          <w:szCs w:val="28"/>
          <w:lang w:val="vi-VN"/>
        </w:rPr>
        <w:t>Tuyên truyền về việc tổ chức các hoạt động giáo dục của nhà trường được tổ chức trong năm học.</w:t>
      </w:r>
    </w:p>
    <w:p w:rsidR="00F50A36" w:rsidRPr="00F50A36" w:rsidRDefault="00F50A36" w:rsidP="004376F4">
      <w:pPr>
        <w:tabs>
          <w:tab w:val="left" w:pos="720"/>
        </w:tabs>
        <w:spacing w:before="120" w:after="120"/>
        <w:jc w:val="both"/>
        <w:rPr>
          <w:b/>
          <w:color w:val="000000"/>
          <w:sz w:val="28"/>
          <w:szCs w:val="28"/>
          <w:lang w:val="vi-VN"/>
        </w:rPr>
      </w:pPr>
      <w:r w:rsidRPr="00F50A36">
        <w:rPr>
          <w:b/>
          <w:color w:val="000000"/>
          <w:sz w:val="28"/>
          <w:szCs w:val="28"/>
          <w:lang w:val="vi-VN"/>
        </w:rPr>
        <w:tab/>
        <w:t>2. Về nhà giáo và cán bộ quản lý giáo dục</w:t>
      </w:r>
    </w:p>
    <w:p w:rsidR="00F50A36" w:rsidRPr="00F50A36" w:rsidRDefault="00F50A36" w:rsidP="004376F4">
      <w:pPr>
        <w:tabs>
          <w:tab w:val="left" w:pos="720"/>
        </w:tabs>
        <w:spacing w:before="120" w:after="120"/>
        <w:jc w:val="both"/>
        <w:rPr>
          <w:sz w:val="28"/>
          <w:szCs w:val="28"/>
          <w:lang w:val="vi-VN"/>
        </w:rPr>
      </w:pPr>
      <w:r w:rsidRPr="00F50A36">
        <w:rPr>
          <w:sz w:val="28"/>
          <w:szCs w:val="28"/>
          <w:lang w:val="vi-VN"/>
        </w:rPr>
        <w:tab/>
        <w:t xml:space="preserve">Truyền thông về chuẩn giáo viên, chuẩn hiệu trưởng và chuẩn cán bộ quản lý giáo dục, bồi dưỡng, phát triển đội ngũ giáo viên, cán bộ quản lý đáp ứng chương trình, sách giáo khoa giáo dục phổ thông mới trong những năm tới. Công </w:t>
      </w:r>
      <w:r w:rsidRPr="00F50A36">
        <w:rPr>
          <w:sz w:val="28"/>
          <w:szCs w:val="28"/>
          <w:lang w:val="vi-VN"/>
        </w:rPr>
        <w:lastRenderedPageBreak/>
        <w:t>tác tự đánh giá thực trạng chất lượng đội ngũ giáo viên và cán bộ quản lý theo chuẩn do Bộ GDĐT ban hành theo Quyết định 14/2007/QĐ-BGD&amp;ĐT ngày 4/5/2007.</w:t>
      </w:r>
    </w:p>
    <w:p w:rsidR="00F50A36" w:rsidRPr="00F50A36" w:rsidRDefault="00F50A36" w:rsidP="004376F4">
      <w:pPr>
        <w:tabs>
          <w:tab w:val="left" w:pos="720"/>
        </w:tabs>
        <w:spacing w:before="120" w:after="120"/>
        <w:jc w:val="both"/>
        <w:rPr>
          <w:b/>
          <w:sz w:val="28"/>
          <w:szCs w:val="28"/>
          <w:lang w:val="vi-VN"/>
        </w:rPr>
      </w:pPr>
      <w:r w:rsidRPr="00F50A36">
        <w:rPr>
          <w:b/>
          <w:sz w:val="28"/>
          <w:szCs w:val="28"/>
          <w:lang w:val="vi-VN"/>
        </w:rPr>
        <w:tab/>
        <w:t>3</w:t>
      </w:r>
      <w:r w:rsidR="00E762EE">
        <w:rPr>
          <w:b/>
          <w:sz w:val="28"/>
          <w:szCs w:val="28"/>
          <w:lang w:val="vi-VN"/>
        </w:rPr>
        <w:t>. Về cơ sở vật chất</w:t>
      </w:r>
    </w:p>
    <w:p w:rsidR="00F50A36" w:rsidRPr="00F50A36" w:rsidRDefault="00F50A36" w:rsidP="004376F4">
      <w:pPr>
        <w:tabs>
          <w:tab w:val="left" w:pos="720"/>
        </w:tabs>
        <w:spacing w:before="120" w:after="120"/>
        <w:jc w:val="both"/>
        <w:rPr>
          <w:sz w:val="28"/>
          <w:szCs w:val="28"/>
          <w:lang w:val="vi-VN"/>
        </w:rPr>
      </w:pPr>
      <w:r w:rsidRPr="00F50A36">
        <w:rPr>
          <w:sz w:val="28"/>
          <w:szCs w:val="28"/>
          <w:lang w:val="vi-VN"/>
        </w:rPr>
        <w:tab/>
        <w:t>Tổ chức truyền thông việc triển khai các Đề án, dự án tăng cường cơ sở vật chất trường lớp học và công trình công vụ của nhà trường, công tác xã hội hóa đầu tư cơ sở vật chất trong lĩnh vực GDĐT.</w:t>
      </w:r>
    </w:p>
    <w:p w:rsidR="00F50A36" w:rsidRPr="00F50A36" w:rsidRDefault="00E762EE" w:rsidP="004376F4">
      <w:pPr>
        <w:tabs>
          <w:tab w:val="left" w:pos="720"/>
        </w:tabs>
        <w:spacing w:before="120" w:after="120"/>
        <w:jc w:val="both"/>
        <w:rPr>
          <w:sz w:val="28"/>
          <w:szCs w:val="28"/>
          <w:lang w:val="vi-VN"/>
        </w:rPr>
      </w:pPr>
      <w:r>
        <w:rPr>
          <w:sz w:val="28"/>
          <w:szCs w:val="28"/>
          <w:lang w:val="vi-VN"/>
        </w:rPr>
        <w:tab/>
      </w:r>
      <w:r w:rsidR="00F50A36" w:rsidRPr="00F50A36">
        <w:rPr>
          <w:sz w:val="28"/>
          <w:szCs w:val="28"/>
          <w:lang w:val="vi-VN"/>
        </w:rPr>
        <w:t>Tăng cường công tác tuyên truyền về công tác chuẩn bị cơ sở vật chất thực hiện chương trình, sách giáo khoa giáo dục phổ thông mới.</w:t>
      </w:r>
    </w:p>
    <w:p w:rsidR="00F50A36" w:rsidRPr="00F50A36" w:rsidRDefault="00F50A36" w:rsidP="004376F4">
      <w:pPr>
        <w:tabs>
          <w:tab w:val="left" w:pos="720"/>
        </w:tabs>
        <w:spacing w:before="120" w:after="120"/>
        <w:jc w:val="both"/>
        <w:rPr>
          <w:b/>
          <w:sz w:val="28"/>
          <w:szCs w:val="28"/>
          <w:lang w:val="vi-VN"/>
        </w:rPr>
      </w:pPr>
      <w:r w:rsidRPr="00F50A36">
        <w:rPr>
          <w:b/>
          <w:sz w:val="28"/>
          <w:szCs w:val="28"/>
          <w:lang w:val="vi-VN"/>
        </w:rPr>
        <w:tab/>
        <w:t xml:space="preserve">4. </w:t>
      </w:r>
      <w:r w:rsidR="004500EE">
        <w:rPr>
          <w:b/>
          <w:sz w:val="28"/>
          <w:szCs w:val="28"/>
          <w:lang w:val="vi-VN"/>
        </w:rPr>
        <w:t>Về nghệ thông tin</w:t>
      </w:r>
    </w:p>
    <w:p w:rsidR="00F50A36" w:rsidRPr="00F50A36" w:rsidRDefault="00F50A36" w:rsidP="004376F4">
      <w:pPr>
        <w:tabs>
          <w:tab w:val="left" w:pos="720"/>
        </w:tabs>
        <w:spacing w:before="120" w:after="120"/>
        <w:jc w:val="both"/>
        <w:rPr>
          <w:sz w:val="28"/>
          <w:szCs w:val="28"/>
          <w:lang w:val="vi-VN"/>
        </w:rPr>
      </w:pPr>
      <w:r w:rsidRPr="00F50A36">
        <w:rPr>
          <w:sz w:val="28"/>
          <w:szCs w:val="28"/>
          <w:lang w:val="vi-VN"/>
        </w:rPr>
        <w:tab/>
        <w:t>Truyền thông về việc triển khai Đề án tăng cường ứng dụng công nghệ thông tin trong quản lý và hỗ trợ các hoạt động dạy – học, nghiên cứu khoa học góp phần nâng cao chất lượng GDĐT giai đoạn 2016- 2020, công tác ứng dụng công nghệ thông tin trong quản lý, chỉ đạo điều hành hệ thống Cổng thông tin điện tử, trường học kết nối, phầm mềm Phổ cập giáo dục, phần mềm quản lý tài chính…. Đẩy mạnh công tác ứng dụng công  nghệ thông tin trong dạy và học như  tải bài giảng, tham khảo tài liệu và việc thực hiện quản lý học sinh trên hệ thống công thông tin điện tử…</w:t>
      </w:r>
    </w:p>
    <w:p w:rsidR="00F50A36" w:rsidRPr="00F50A36" w:rsidRDefault="00F50A36" w:rsidP="004376F4">
      <w:pPr>
        <w:tabs>
          <w:tab w:val="left" w:pos="720"/>
        </w:tabs>
        <w:spacing w:before="120" w:after="120"/>
        <w:jc w:val="both"/>
        <w:rPr>
          <w:b/>
          <w:sz w:val="28"/>
          <w:szCs w:val="28"/>
          <w:lang w:val="vi-VN"/>
        </w:rPr>
      </w:pPr>
      <w:r w:rsidRPr="00F50A36">
        <w:rPr>
          <w:b/>
          <w:sz w:val="28"/>
          <w:szCs w:val="28"/>
          <w:lang w:val="vi-VN"/>
        </w:rPr>
        <w:tab/>
        <w:t>5</w:t>
      </w:r>
      <w:r w:rsidR="004500EE">
        <w:rPr>
          <w:b/>
          <w:sz w:val="28"/>
          <w:szCs w:val="28"/>
          <w:lang w:val="vi-VN"/>
        </w:rPr>
        <w:t>. Về hợp tác quốc tế</w:t>
      </w:r>
    </w:p>
    <w:p w:rsidR="00F50A36" w:rsidRPr="00F50A36" w:rsidRDefault="00F50A36" w:rsidP="004376F4">
      <w:pPr>
        <w:tabs>
          <w:tab w:val="left" w:pos="720"/>
        </w:tabs>
        <w:spacing w:before="120" w:after="120"/>
        <w:jc w:val="both"/>
        <w:rPr>
          <w:color w:val="000000" w:themeColor="text1"/>
          <w:sz w:val="28"/>
          <w:szCs w:val="28"/>
          <w:lang w:val="vi-VN"/>
        </w:rPr>
      </w:pPr>
      <w:r w:rsidRPr="00F50A36">
        <w:rPr>
          <w:color w:val="000000" w:themeColor="text1"/>
          <w:sz w:val="28"/>
          <w:szCs w:val="28"/>
          <w:lang w:val="vi-VN"/>
        </w:rPr>
        <w:tab/>
        <w:t>Trọng tâm truyền thông về  việc học Ngoại ngữ, giao tiếp và hợp tác, trao đổi kinh nghiệm với các trường tiên tiến trên thế giới thông qua kênh “ Trường học kết nối”</w:t>
      </w:r>
    </w:p>
    <w:p w:rsidR="00F50A36" w:rsidRPr="00F50A36" w:rsidRDefault="00F50A36" w:rsidP="004376F4">
      <w:pPr>
        <w:tabs>
          <w:tab w:val="left" w:pos="720"/>
        </w:tabs>
        <w:spacing w:before="120" w:after="120"/>
        <w:jc w:val="both"/>
        <w:rPr>
          <w:b/>
          <w:sz w:val="28"/>
          <w:szCs w:val="28"/>
          <w:lang w:val="vi-VN"/>
        </w:rPr>
      </w:pPr>
      <w:r w:rsidRPr="00F50A36">
        <w:rPr>
          <w:b/>
          <w:sz w:val="28"/>
          <w:szCs w:val="28"/>
          <w:lang w:val="vi-VN"/>
        </w:rPr>
        <w:tab/>
        <w:t>6. Về giáo dục dân tộc</w:t>
      </w:r>
    </w:p>
    <w:p w:rsidR="00F50A36" w:rsidRPr="00F50A36" w:rsidRDefault="00F50A36" w:rsidP="004376F4">
      <w:pPr>
        <w:tabs>
          <w:tab w:val="left" w:pos="720"/>
        </w:tabs>
        <w:spacing w:before="120" w:after="120"/>
        <w:jc w:val="both"/>
        <w:rPr>
          <w:sz w:val="28"/>
          <w:szCs w:val="28"/>
          <w:lang w:val="vi-VN"/>
        </w:rPr>
      </w:pPr>
      <w:r w:rsidRPr="00F50A36">
        <w:rPr>
          <w:sz w:val="28"/>
          <w:szCs w:val="28"/>
          <w:lang w:val="vi-VN"/>
        </w:rPr>
        <w:tab/>
        <w:t>Trọng tâm truyền thông chính sách cho học sinh thuộc người dân tộc theo đúng chế độ chính sách của nhà nước.</w:t>
      </w:r>
    </w:p>
    <w:p w:rsidR="00F50A36" w:rsidRPr="00F50A36" w:rsidRDefault="00F50A36" w:rsidP="004376F4">
      <w:pPr>
        <w:tabs>
          <w:tab w:val="left" w:pos="720"/>
        </w:tabs>
        <w:spacing w:before="120" w:after="120"/>
        <w:jc w:val="both"/>
        <w:rPr>
          <w:b/>
          <w:sz w:val="28"/>
          <w:szCs w:val="28"/>
          <w:lang w:val="vi-VN"/>
        </w:rPr>
      </w:pPr>
      <w:r w:rsidRPr="00F50A36">
        <w:rPr>
          <w:b/>
          <w:sz w:val="28"/>
          <w:szCs w:val="28"/>
          <w:lang w:val="vi-VN"/>
        </w:rPr>
        <w:tab/>
        <w:t>7. Về tài chính - Kế hoạch</w:t>
      </w:r>
    </w:p>
    <w:p w:rsidR="00F50A36" w:rsidRPr="00F50A36" w:rsidRDefault="00F50A36" w:rsidP="004376F4">
      <w:pPr>
        <w:tabs>
          <w:tab w:val="left" w:pos="720"/>
        </w:tabs>
        <w:spacing w:before="120" w:after="120"/>
        <w:jc w:val="both"/>
        <w:rPr>
          <w:sz w:val="28"/>
          <w:szCs w:val="28"/>
          <w:lang w:val="vi-VN"/>
        </w:rPr>
      </w:pPr>
      <w:r w:rsidRPr="00F50A36">
        <w:rPr>
          <w:sz w:val="28"/>
          <w:szCs w:val="28"/>
          <w:lang w:val="vi-VN"/>
        </w:rPr>
        <w:tab/>
        <w:t>Truyền thông về quy hoạch mạng lưới trường lớp, tài chính giáo dục, chính sách học phí, thu chi đầu năm học.</w:t>
      </w:r>
    </w:p>
    <w:p w:rsidR="00F50A36" w:rsidRPr="00F50A36" w:rsidRDefault="00F50A36" w:rsidP="004376F4">
      <w:pPr>
        <w:tabs>
          <w:tab w:val="left" w:pos="720"/>
        </w:tabs>
        <w:spacing w:before="120" w:after="120"/>
        <w:jc w:val="both"/>
        <w:rPr>
          <w:b/>
          <w:sz w:val="28"/>
          <w:szCs w:val="28"/>
          <w:lang w:val="vi-VN"/>
        </w:rPr>
      </w:pPr>
      <w:r w:rsidRPr="00F50A36">
        <w:rPr>
          <w:sz w:val="28"/>
          <w:szCs w:val="28"/>
          <w:lang w:val="vi-VN"/>
        </w:rPr>
        <w:tab/>
      </w:r>
      <w:r w:rsidRPr="00F50A36">
        <w:rPr>
          <w:b/>
          <w:sz w:val="28"/>
          <w:szCs w:val="28"/>
          <w:lang w:val="vi-VN"/>
        </w:rPr>
        <w:t>8. Về giáo dục thể chất</w:t>
      </w:r>
    </w:p>
    <w:p w:rsidR="00F50A36" w:rsidRPr="00F50A36" w:rsidRDefault="00F50A36" w:rsidP="004376F4">
      <w:pPr>
        <w:spacing w:before="120" w:after="120"/>
        <w:ind w:firstLine="709"/>
        <w:jc w:val="both"/>
        <w:rPr>
          <w:sz w:val="28"/>
          <w:szCs w:val="28"/>
          <w:lang w:val="nl-NL"/>
        </w:rPr>
      </w:pPr>
      <w:r w:rsidRPr="00F50A36">
        <w:rPr>
          <w:sz w:val="28"/>
          <w:szCs w:val="28"/>
          <w:lang w:val="vi-VN"/>
        </w:rPr>
        <w:tab/>
        <w:t>Truyền thông về đổi mới nâng cao chất lượng giáo dục thể chất trong nhà trường theo định hướng phát triển toàn diện đức-trí-thể-mỹ.</w:t>
      </w:r>
      <w:r w:rsidRPr="00F50A36">
        <w:rPr>
          <w:sz w:val="28"/>
          <w:szCs w:val="28"/>
          <w:lang w:val="nl-NL"/>
        </w:rPr>
        <w:t xml:space="preserve"> Duy trì tập thể dục thể dục giữa giờ, theo Chỉ thị 1357</w:t>
      </w:r>
      <w:r w:rsidR="009C03C9">
        <w:rPr>
          <w:sz w:val="28"/>
          <w:szCs w:val="28"/>
          <w:lang w:val="nl-NL"/>
        </w:rPr>
        <w:t>/CT-BGDĐT ngày 05/5/2014</w:t>
      </w:r>
      <w:r w:rsidRPr="00F50A36">
        <w:rPr>
          <w:sz w:val="28"/>
          <w:szCs w:val="28"/>
          <w:lang w:val="nl-NL"/>
        </w:rPr>
        <w:t xml:space="preserve"> về </w:t>
      </w:r>
      <w:r w:rsidR="009C03C9">
        <w:rPr>
          <w:sz w:val="28"/>
          <w:szCs w:val="28"/>
          <w:lang w:val="nl-NL"/>
        </w:rPr>
        <w:t xml:space="preserve">tăng cường và nâng cao hiệu quả một số hoạt độg giáo dục cho học sinh, sinh viên trong các cơ sở giáo dục. </w:t>
      </w:r>
    </w:p>
    <w:p w:rsidR="00F50A36" w:rsidRPr="00F50A36" w:rsidRDefault="00F50A36" w:rsidP="004376F4">
      <w:pPr>
        <w:tabs>
          <w:tab w:val="left" w:pos="720"/>
        </w:tabs>
        <w:spacing w:before="120" w:after="120"/>
        <w:jc w:val="both"/>
        <w:rPr>
          <w:sz w:val="28"/>
          <w:szCs w:val="28"/>
          <w:lang w:val="nl-NL"/>
        </w:rPr>
      </w:pPr>
      <w:r w:rsidRPr="00F50A36">
        <w:rPr>
          <w:sz w:val="28"/>
          <w:szCs w:val="28"/>
          <w:lang w:val="nl-NL"/>
        </w:rPr>
        <w:tab/>
        <w:t>Tuyên truyền về phòng chống đuối nước, tai nạn thương tích, phòng chống bạo lực, trường học an toàn.</w:t>
      </w:r>
    </w:p>
    <w:p w:rsidR="00F50A36" w:rsidRPr="00F50A36" w:rsidRDefault="00F50A36" w:rsidP="004376F4">
      <w:pPr>
        <w:tabs>
          <w:tab w:val="left" w:pos="720"/>
        </w:tabs>
        <w:spacing w:before="120" w:after="120"/>
        <w:jc w:val="both"/>
        <w:rPr>
          <w:b/>
          <w:sz w:val="28"/>
          <w:szCs w:val="28"/>
          <w:lang w:val="nl-NL"/>
        </w:rPr>
      </w:pPr>
      <w:r w:rsidRPr="00F50A36">
        <w:rPr>
          <w:b/>
          <w:sz w:val="28"/>
          <w:szCs w:val="28"/>
          <w:lang w:val="nl-NL"/>
        </w:rPr>
        <w:tab/>
        <w:t>9. Về công tác chính trị tư tưởng</w:t>
      </w:r>
    </w:p>
    <w:p w:rsidR="00F50A36" w:rsidRPr="00F50A36" w:rsidRDefault="00D905F3" w:rsidP="004376F4">
      <w:pPr>
        <w:tabs>
          <w:tab w:val="left" w:pos="720"/>
        </w:tabs>
        <w:spacing w:before="120" w:after="120"/>
        <w:jc w:val="both"/>
        <w:rPr>
          <w:sz w:val="28"/>
          <w:szCs w:val="28"/>
          <w:lang w:val="nl-NL"/>
        </w:rPr>
      </w:pPr>
      <w:r>
        <w:rPr>
          <w:sz w:val="28"/>
          <w:szCs w:val="28"/>
          <w:lang w:val="nl-NL"/>
        </w:rPr>
        <w:lastRenderedPageBreak/>
        <w:tab/>
      </w:r>
      <w:r w:rsidR="00F50A36" w:rsidRPr="00F50A36">
        <w:rPr>
          <w:sz w:val="28"/>
          <w:szCs w:val="28"/>
          <w:lang w:val="nl-NL"/>
        </w:rPr>
        <w:t>Truyền thông về giáo dục đạo đức, lối sống, pháp luật cho học sinh, tổ chức tốt ngày pháp luật trong đó gắn với các tổ chức trong và ngoài nhà trường để có biện pháp phòng ngừa bạo lực học đường.</w:t>
      </w:r>
    </w:p>
    <w:p w:rsidR="00F50A36" w:rsidRPr="00F50A36" w:rsidRDefault="00D905F3" w:rsidP="004376F4">
      <w:pPr>
        <w:tabs>
          <w:tab w:val="left" w:pos="720"/>
        </w:tabs>
        <w:spacing w:before="120" w:after="120"/>
        <w:jc w:val="both"/>
        <w:rPr>
          <w:sz w:val="28"/>
          <w:szCs w:val="28"/>
          <w:lang w:val="nl-NL"/>
        </w:rPr>
      </w:pPr>
      <w:r>
        <w:rPr>
          <w:sz w:val="28"/>
          <w:szCs w:val="28"/>
          <w:lang w:val="nl-NL"/>
        </w:rPr>
        <w:tab/>
      </w:r>
      <w:r w:rsidR="00F50A36" w:rsidRPr="00F50A36">
        <w:rPr>
          <w:sz w:val="28"/>
          <w:szCs w:val="28"/>
          <w:lang w:val="nl-NL"/>
        </w:rPr>
        <w:t>Tuyên truyền thực hiện tốt chỉ thị số 05-CT/TW, ngày 15/6/2016 của Bộ chính trị (khóaXII) về đẩy mạnh học tập và làm theo tư tưởng, đạo đức</w:t>
      </w:r>
      <w:r>
        <w:rPr>
          <w:sz w:val="28"/>
          <w:szCs w:val="28"/>
          <w:lang w:val="nl-NL"/>
        </w:rPr>
        <w:t>,</w:t>
      </w:r>
      <w:r w:rsidR="00F50A36" w:rsidRPr="00F50A36">
        <w:rPr>
          <w:sz w:val="28"/>
          <w:szCs w:val="28"/>
          <w:lang w:val="nl-NL"/>
        </w:rPr>
        <w:t xml:space="preserve"> phong cách Hồ Chí Minh; Quyết định số 16/2008/QĐ-BGDĐT, ngày 16/4/2008 của Bộ GDĐT quy định về đạo đức nhà giáo.</w:t>
      </w:r>
    </w:p>
    <w:p w:rsidR="00F50A36" w:rsidRPr="00F50A36" w:rsidRDefault="00F50A36" w:rsidP="004376F4">
      <w:pPr>
        <w:tabs>
          <w:tab w:val="left" w:pos="720"/>
        </w:tabs>
        <w:spacing w:before="120" w:after="120"/>
        <w:jc w:val="both"/>
        <w:rPr>
          <w:b/>
          <w:sz w:val="28"/>
          <w:szCs w:val="28"/>
          <w:lang w:val="nl-NL"/>
        </w:rPr>
      </w:pPr>
      <w:r w:rsidRPr="00F50A36">
        <w:rPr>
          <w:b/>
          <w:sz w:val="28"/>
          <w:szCs w:val="28"/>
          <w:lang w:val="nl-NL"/>
        </w:rPr>
        <w:tab/>
        <w:t>10. Về công tác thanh tra</w:t>
      </w:r>
    </w:p>
    <w:p w:rsidR="00F50A36" w:rsidRPr="00F50A36" w:rsidRDefault="00F50A36" w:rsidP="004376F4">
      <w:pPr>
        <w:tabs>
          <w:tab w:val="left" w:pos="720"/>
        </w:tabs>
        <w:spacing w:before="120" w:after="120"/>
        <w:jc w:val="both"/>
        <w:rPr>
          <w:sz w:val="28"/>
          <w:szCs w:val="28"/>
          <w:lang w:val="nl-NL"/>
        </w:rPr>
      </w:pPr>
      <w:r w:rsidRPr="00F50A36">
        <w:rPr>
          <w:b/>
          <w:sz w:val="28"/>
          <w:szCs w:val="28"/>
          <w:lang w:val="nl-NL"/>
        </w:rPr>
        <w:tab/>
      </w:r>
      <w:r w:rsidRPr="00F50A36">
        <w:rPr>
          <w:sz w:val="28"/>
          <w:szCs w:val="28"/>
          <w:lang w:val="nl-NL"/>
        </w:rPr>
        <w:t xml:space="preserve">Truyền thông về các Luật, Luật sửa đồi, bổ sung một số điều của Luật giáo dục, các văn bản hướng dẫn của ngành. </w:t>
      </w:r>
    </w:p>
    <w:p w:rsidR="00F50A36" w:rsidRPr="00F50A36" w:rsidRDefault="00D905F3" w:rsidP="004376F4">
      <w:pPr>
        <w:tabs>
          <w:tab w:val="left" w:pos="720"/>
        </w:tabs>
        <w:spacing w:before="120" w:after="120"/>
        <w:jc w:val="both"/>
        <w:rPr>
          <w:sz w:val="28"/>
          <w:szCs w:val="28"/>
          <w:lang w:val="nl-NL"/>
        </w:rPr>
      </w:pPr>
      <w:r>
        <w:rPr>
          <w:sz w:val="28"/>
          <w:szCs w:val="28"/>
          <w:lang w:val="nl-NL"/>
        </w:rPr>
        <w:tab/>
      </w:r>
      <w:r w:rsidR="00F50A36" w:rsidRPr="00F50A36">
        <w:rPr>
          <w:sz w:val="28"/>
          <w:szCs w:val="28"/>
          <w:lang w:val="nl-NL"/>
        </w:rPr>
        <w:t>Truyền thông về việc chấp hành chính sách, pháp luật của nhà trường việc thực hiện chỉ đạo của Sở GDĐT và phòng GDĐT về giáo dục, công tác thu chi, xã hội hóa giáo dục, dạy thêm học thêm.</w:t>
      </w:r>
    </w:p>
    <w:p w:rsidR="00F50A36" w:rsidRPr="00F50A36" w:rsidRDefault="00F50A36" w:rsidP="004376F4">
      <w:pPr>
        <w:tabs>
          <w:tab w:val="left" w:pos="720"/>
        </w:tabs>
        <w:spacing w:before="120" w:after="120"/>
        <w:jc w:val="both"/>
        <w:rPr>
          <w:b/>
          <w:sz w:val="28"/>
          <w:szCs w:val="28"/>
          <w:lang w:val="nl-NL"/>
        </w:rPr>
      </w:pPr>
      <w:r w:rsidRPr="00F50A36">
        <w:rPr>
          <w:b/>
          <w:sz w:val="28"/>
          <w:szCs w:val="28"/>
          <w:lang w:val="nl-NL"/>
        </w:rPr>
        <w:tab/>
        <w:t>11. Về dạy học Ngoại ngữ theo đề án NNQG 2020</w:t>
      </w:r>
    </w:p>
    <w:p w:rsidR="00F50A36" w:rsidRPr="00F50A36" w:rsidRDefault="00F50A36" w:rsidP="004376F4">
      <w:pPr>
        <w:tabs>
          <w:tab w:val="left" w:pos="720"/>
        </w:tabs>
        <w:spacing w:before="120" w:after="120"/>
        <w:jc w:val="both"/>
        <w:rPr>
          <w:sz w:val="28"/>
          <w:szCs w:val="28"/>
          <w:lang w:val="nl-NL"/>
        </w:rPr>
      </w:pPr>
      <w:r w:rsidRPr="00F50A36">
        <w:rPr>
          <w:sz w:val="28"/>
          <w:szCs w:val="28"/>
          <w:lang w:val="nl-NL"/>
        </w:rPr>
        <w:tab/>
        <w:t>Truyền thông về kiểm định, đánh giá chất lượng dạy học ngoại ngữ; thi cấp chứng chỉ ngoại ngữ, các mô hình đào tạo tiếng Anh hiệu quả, các chương trình đào tạo tiếng Anh trực tuyến, công tác khảo thí ngoại ngữ theo các chuẩn mực quốc tế…</w:t>
      </w:r>
    </w:p>
    <w:p w:rsidR="00F50A36" w:rsidRPr="00F50A36" w:rsidRDefault="00F50A36" w:rsidP="004376F4">
      <w:pPr>
        <w:tabs>
          <w:tab w:val="left" w:pos="720"/>
        </w:tabs>
        <w:spacing w:before="120" w:after="120"/>
        <w:jc w:val="both"/>
        <w:rPr>
          <w:b/>
          <w:sz w:val="28"/>
          <w:szCs w:val="28"/>
          <w:lang w:val="nl-NL"/>
        </w:rPr>
      </w:pPr>
      <w:r w:rsidRPr="00F50A36">
        <w:rPr>
          <w:sz w:val="28"/>
          <w:szCs w:val="28"/>
          <w:lang w:val="nl-NL"/>
        </w:rPr>
        <w:tab/>
      </w:r>
      <w:r w:rsidRPr="00F50A36">
        <w:rPr>
          <w:b/>
          <w:sz w:val="28"/>
          <w:szCs w:val="28"/>
          <w:lang w:val="nl-NL"/>
        </w:rPr>
        <w:t>12. Về đổi mới chương trình sách giáo khoa phổ thông mới</w:t>
      </w:r>
    </w:p>
    <w:p w:rsidR="00F50A36" w:rsidRPr="00F50A36" w:rsidRDefault="00F50A36" w:rsidP="004376F4">
      <w:pPr>
        <w:tabs>
          <w:tab w:val="left" w:pos="720"/>
        </w:tabs>
        <w:spacing w:before="120" w:after="120"/>
        <w:jc w:val="both"/>
        <w:rPr>
          <w:sz w:val="28"/>
          <w:szCs w:val="28"/>
          <w:lang w:val="nl-NL"/>
        </w:rPr>
      </w:pPr>
      <w:r w:rsidRPr="00F50A36">
        <w:rPr>
          <w:sz w:val="28"/>
          <w:szCs w:val="28"/>
          <w:lang w:val="nl-NL"/>
        </w:rPr>
        <w:tab/>
        <w:t>Truyền thông về việc đổi mới chương trình, SGK giáo dục phổ thông, chương trình các môn học, lộ trình và các điều kiện triển khai chương trình, sách giáo khoa mới.</w:t>
      </w:r>
    </w:p>
    <w:p w:rsidR="00F50A36" w:rsidRPr="00F50A36" w:rsidRDefault="00F50A36" w:rsidP="004376F4">
      <w:pPr>
        <w:tabs>
          <w:tab w:val="left" w:pos="720"/>
        </w:tabs>
        <w:spacing w:before="120" w:after="120"/>
        <w:jc w:val="both"/>
        <w:rPr>
          <w:b/>
          <w:sz w:val="28"/>
          <w:szCs w:val="28"/>
          <w:lang w:val="nl-NL"/>
        </w:rPr>
      </w:pPr>
      <w:r w:rsidRPr="00F50A36">
        <w:rPr>
          <w:b/>
          <w:sz w:val="28"/>
          <w:szCs w:val="28"/>
          <w:lang w:val="nl-NL"/>
        </w:rPr>
        <w:tab/>
        <w:t>13. Về giáo dục thường xuyên</w:t>
      </w:r>
    </w:p>
    <w:p w:rsidR="00F50A36" w:rsidRPr="00F50A36" w:rsidRDefault="005D6BB9" w:rsidP="004376F4">
      <w:pPr>
        <w:tabs>
          <w:tab w:val="left" w:pos="720"/>
        </w:tabs>
        <w:spacing w:before="120" w:after="120"/>
        <w:jc w:val="both"/>
        <w:rPr>
          <w:sz w:val="28"/>
          <w:szCs w:val="28"/>
          <w:lang w:val="nl-NL"/>
        </w:rPr>
      </w:pPr>
      <w:r>
        <w:rPr>
          <w:sz w:val="28"/>
          <w:szCs w:val="28"/>
          <w:lang w:val="nl-NL"/>
        </w:rPr>
        <w:tab/>
      </w:r>
      <w:r w:rsidR="00F50A36" w:rsidRPr="00F50A36">
        <w:rPr>
          <w:sz w:val="28"/>
          <w:szCs w:val="28"/>
          <w:lang w:val="nl-NL"/>
        </w:rPr>
        <w:t>Tuyên truyền đẩy mạnh các mô hình hoạt động của Trung tâm học tập cộng đồng, đa dạng hóa phương thức học tập, thực hiện có hiệu quả Đề án “Xây dựng xã hội học giai đoạn 2012 -2020”.</w:t>
      </w:r>
    </w:p>
    <w:p w:rsidR="00F50A36" w:rsidRPr="00F50A36" w:rsidRDefault="005D6BB9" w:rsidP="004376F4">
      <w:pPr>
        <w:tabs>
          <w:tab w:val="left" w:pos="720"/>
        </w:tabs>
        <w:spacing w:before="120" w:after="120"/>
        <w:jc w:val="both"/>
        <w:rPr>
          <w:sz w:val="28"/>
          <w:szCs w:val="28"/>
          <w:lang w:val="nl-NL"/>
        </w:rPr>
      </w:pPr>
      <w:r>
        <w:rPr>
          <w:sz w:val="28"/>
          <w:szCs w:val="28"/>
          <w:lang w:val="nl-NL"/>
        </w:rPr>
        <w:tab/>
      </w:r>
      <w:r w:rsidR="00F50A36" w:rsidRPr="00F50A36">
        <w:rPr>
          <w:sz w:val="28"/>
          <w:szCs w:val="28"/>
          <w:lang w:val="nl-NL"/>
        </w:rPr>
        <w:t>Tuyên truyền về các hoạt động giáo dục khởi nghiệp, hợp tác đào tạo và nghiên cứu khoa học tại các đơn vị.</w:t>
      </w:r>
    </w:p>
    <w:p w:rsidR="00F50A36" w:rsidRPr="00F50A36" w:rsidRDefault="00F50A36" w:rsidP="004376F4">
      <w:pPr>
        <w:tabs>
          <w:tab w:val="left" w:pos="720"/>
        </w:tabs>
        <w:spacing w:before="120" w:after="120"/>
        <w:jc w:val="both"/>
        <w:rPr>
          <w:b/>
          <w:sz w:val="28"/>
          <w:szCs w:val="28"/>
          <w:lang w:val="nl-NL"/>
        </w:rPr>
      </w:pPr>
      <w:r w:rsidRPr="00F50A36">
        <w:rPr>
          <w:b/>
          <w:sz w:val="28"/>
          <w:szCs w:val="28"/>
          <w:lang w:val="nl-NL"/>
        </w:rPr>
        <w:tab/>
        <w:t>14. Về thi đua khen thưởng</w:t>
      </w:r>
    </w:p>
    <w:p w:rsidR="00F50A36" w:rsidRPr="00F50A36" w:rsidRDefault="00F50A36" w:rsidP="004376F4">
      <w:pPr>
        <w:tabs>
          <w:tab w:val="left" w:pos="720"/>
        </w:tabs>
        <w:spacing w:before="120" w:after="120"/>
        <w:jc w:val="both"/>
        <w:rPr>
          <w:sz w:val="28"/>
          <w:szCs w:val="28"/>
          <w:lang w:val="nl-NL"/>
        </w:rPr>
      </w:pPr>
      <w:r w:rsidRPr="00F50A36">
        <w:rPr>
          <w:sz w:val="28"/>
          <w:szCs w:val="28"/>
          <w:lang w:val="nl-NL"/>
        </w:rPr>
        <w:tab/>
        <w:t>Truyền thông tập thể, cá nhân điển hình tiên tiến, những giải pháp, cách làm sáng tạo mang lại hiệu quả tại đơn vị, các điển hình tiên tiến về người tốt việc tốt để tuyên truyền nhân rộng điển hình trong đơn vị và toàn ngành và xã hội.</w:t>
      </w:r>
    </w:p>
    <w:p w:rsidR="00F50A36" w:rsidRPr="00F50A36" w:rsidRDefault="00F50A36" w:rsidP="004376F4">
      <w:pPr>
        <w:tabs>
          <w:tab w:val="left" w:pos="720"/>
        </w:tabs>
        <w:spacing w:before="120" w:after="120"/>
        <w:jc w:val="both"/>
        <w:rPr>
          <w:b/>
          <w:sz w:val="28"/>
          <w:szCs w:val="28"/>
          <w:lang w:val="nl-NL"/>
        </w:rPr>
      </w:pPr>
      <w:r w:rsidRPr="00F50A36">
        <w:rPr>
          <w:b/>
          <w:sz w:val="28"/>
          <w:szCs w:val="28"/>
          <w:lang w:val="nl-NL"/>
        </w:rPr>
        <w:tab/>
        <w:t>15. Về công tác cải cách hành chính</w:t>
      </w:r>
    </w:p>
    <w:p w:rsidR="00F50A36" w:rsidRPr="00F50A36" w:rsidRDefault="00F50A36" w:rsidP="004376F4">
      <w:pPr>
        <w:tabs>
          <w:tab w:val="left" w:pos="720"/>
        </w:tabs>
        <w:spacing w:before="120" w:after="120"/>
        <w:jc w:val="both"/>
        <w:rPr>
          <w:sz w:val="28"/>
          <w:szCs w:val="28"/>
          <w:lang w:val="nl-NL"/>
        </w:rPr>
      </w:pPr>
      <w:r w:rsidRPr="00F50A36">
        <w:rPr>
          <w:b/>
          <w:sz w:val="28"/>
          <w:szCs w:val="28"/>
          <w:lang w:val="nl-NL"/>
        </w:rPr>
        <w:tab/>
      </w:r>
      <w:r w:rsidRPr="00F50A36">
        <w:rPr>
          <w:sz w:val="28"/>
          <w:szCs w:val="28"/>
          <w:lang w:val="nl-NL"/>
        </w:rPr>
        <w:t>Truyền thông về công tác cải cách hành chính nhà nước giai đoạn 2016-2020 của Chính phủ, kế hoạch cải cách hành chính của UBND</w:t>
      </w:r>
      <w:r w:rsidR="00A93930">
        <w:rPr>
          <w:sz w:val="28"/>
          <w:szCs w:val="28"/>
          <w:lang w:val="nl-NL"/>
        </w:rPr>
        <w:t xml:space="preserve"> huyện</w:t>
      </w:r>
      <w:r w:rsidRPr="00F50A36">
        <w:rPr>
          <w:sz w:val="28"/>
          <w:szCs w:val="28"/>
          <w:lang w:val="nl-NL"/>
        </w:rPr>
        <w:t>, của phòng GDĐT về lĩnh vực giáo dục và đào tạo.</w:t>
      </w:r>
    </w:p>
    <w:p w:rsidR="00F50A36" w:rsidRPr="00F50A36" w:rsidRDefault="00F50A36" w:rsidP="004376F4">
      <w:pPr>
        <w:tabs>
          <w:tab w:val="left" w:pos="720"/>
        </w:tabs>
        <w:spacing w:before="120" w:after="120"/>
        <w:jc w:val="both"/>
        <w:rPr>
          <w:b/>
          <w:sz w:val="28"/>
          <w:szCs w:val="28"/>
          <w:lang w:val="nl-NL"/>
        </w:rPr>
      </w:pPr>
      <w:r w:rsidRPr="00F50A36">
        <w:rPr>
          <w:sz w:val="28"/>
          <w:szCs w:val="28"/>
          <w:lang w:val="nl-NL"/>
        </w:rPr>
        <w:tab/>
      </w:r>
      <w:r w:rsidRPr="00F50A36">
        <w:rPr>
          <w:b/>
          <w:sz w:val="28"/>
          <w:szCs w:val="28"/>
          <w:lang w:val="nl-NL"/>
        </w:rPr>
        <w:t>III. TỔ CHỨC THỰC HIỆN</w:t>
      </w:r>
    </w:p>
    <w:p w:rsidR="00F50A36" w:rsidRPr="00F50A36" w:rsidRDefault="00F50A36" w:rsidP="004376F4">
      <w:pPr>
        <w:tabs>
          <w:tab w:val="left" w:pos="720"/>
        </w:tabs>
        <w:spacing w:before="120" w:after="120"/>
        <w:jc w:val="both"/>
        <w:rPr>
          <w:sz w:val="28"/>
          <w:szCs w:val="28"/>
          <w:lang w:val="nl-NL"/>
        </w:rPr>
      </w:pPr>
      <w:r w:rsidRPr="00F50A36">
        <w:rPr>
          <w:b/>
          <w:sz w:val="28"/>
          <w:szCs w:val="28"/>
          <w:lang w:val="nl-NL"/>
        </w:rPr>
        <w:lastRenderedPageBreak/>
        <w:tab/>
      </w:r>
      <w:r w:rsidRPr="00F50A36">
        <w:rPr>
          <w:sz w:val="28"/>
          <w:szCs w:val="28"/>
          <w:lang w:val="nl-NL"/>
        </w:rPr>
        <w:t xml:space="preserve">Nhà trường, bố trí 01 </w:t>
      </w:r>
      <w:r w:rsidR="00281A6D">
        <w:rPr>
          <w:sz w:val="28"/>
          <w:szCs w:val="28"/>
          <w:lang w:val="nl-NL"/>
        </w:rPr>
        <w:t xml:space="preserve">đồng chí </w:t>
      </w:r>
      <w:r w:rsidR="00A66836">
        <w:rPr>
          <w:sz w:val="28"/>
          <w:szCs w:val="28"/>
          <w:lang w:val="nl-NL"/>
        </w:rPr>
        <w:t xml:space="preserve">Chủ tịch công đoàn </w:t>
      </w:r>
      <w:r w:rsidR="00A66836" w:rsidRPr="00F50A36">
        <w:rPr>
          <w:sz w:val="28"/>
          <w:szCs w:val="28"/>
          <w:lang w:val="nl-NL"/>
        </w:rPr>
        <w:t>nhà trường</w:t>
      </w:r>
      <w:r w:rsidR="00A66836" w:rsidRPr="00F50A36">
        <w:rPr>
          <w:sz w:val="28"/>
          <w:szCs w:val="28"/>
          <w:lang w:val="nl-NL"/>
        </w:rPr>
        <w:t xml:space="preserve"> </w:t>
      </w:r>
      <w:r w:rsidRPr="00F50A36">
        <w:rPr>
          <w:sz w:val="28"/>
          <w:szCs w:val="28"/>
          <w:lang w:val="nl-NL"/>
        </w:rPr>
        <w:t>(kiêm nhiệm) phụ trách công tác truyền thông của đơn vị.</w:t>
      </w:r>
    </w:p>
    <w:p w:rsidR="00422CCD" w:rsidRDefault="00422CCD" w:rsidP="004376F4">
      <w:pPr>
        <w:tabs>
          <w:tab w:val="left" w:pos="720"/>
        </w:tabs>
        <w:spacing w:before="120" w:after="120"/>
        <w:jc w:val="both"/>
        <w:rPr>
          <w:sz w:val="28"/>
          <w:szCs w:val="28"/>
          <w:lang w:val="nl-NL"/>
        </w:rPr>
      </w:pPr>
      <w:r>
        <w:rPr>
          <w:sz w:val="28"/>
          <w:szCs w:val="28"/>
          <w:lang w:val="nl-NL"/>
        </w:rPr>
        <w:tab/>
      </w:r>
      <w:r w:rsidR="00F50A36" w:rsidRPr="00F50A36">
        <w:rPr>
          <w:sz w:val="28"/>
          <w:szCs w:val="28"/>
          <w:lang w:val="nl-NL"/>
        </w:rPr>
        <w:t>Xây dựng kế hoạch</w:t>
      </w:r>
      <w:r>
        <w:rPr>
          <w:sz w:val="28"/>
          <w:szCs w:val="28"/>
          <w:lang w:val="nl-NL"/>
        </w:rPr>
        <w:t xml:space="preserve"> truyền thông năm học 2017-2018.</w:t>
      </w:r>
    </w:p>
    <w:p w:rsidR="00F50A36" w:rsidRPr="000825CE" w:rsidRDefault="004811CF" w:rsidP="004811CF">
      <w:pPr>
        <w:widowControl w:val="0"/>
        <w:tabs>
          <w:tab w:val="left" w:pos="992"/>
        </w:tabs>
        <w:spacing w:before="120" w:after="120"/>
        <w:jc w:val="both"/>
        <w:rPr>
          <w:sz w:val="28"/>
          <w:szCs w:val="28"/>
          <w:lang w:val="vi-VN"/>
        </w:rPr>
      </w:pPr>
      <w:r>
        <w:rPr>
          <w:sz w:val="28"/>
          <w:szCs w:val="28"/>
          <w:lang w:val="nl-NL"/>
        </w:rPr>
        <w:t xml:space="preserve">          </w:t>
      </w:r>
      <w:r w:rsidR="00F50A36" w:rsidRPr="00F50A36">
        <w:rPr>
          <w:sz w:val="28"/>
          <w:szCs w:val="28"/>
          <w:lang w:val="nl-NL"/>
        </w:rPr>
        <w:t>Nhà trường liên hệ phối hợp với</w:t>
      </w:r>
      <w:r w:rsidR="005C09AE">
        <w:rPr>
          <w:sz w:val="28"/>
          <w:szCs w:val="28"/>
          <w:lang w:val="nl-NL"/>
        </w:rPr>
        <w:t xml:space="preserve"> UBND xã</w:t>
      </w:r>
      <w:r w:rsidR="00F50A36" w:rsidRPr="00F50A36">
        <w:rPr>
          <w:sz w:val="28"/>
          <w:szCs w:val="28"/>
          <w:lang w:val="nl-NL"/>
        </w:rPr>
        <w:t>, Hội khuyến học, Hội Cựu giáo chức, các tổ chức xã hội… trong việc tổ chức tuyên truyền.</w:t>
      </w:r>
      <w:r w:rsidR="000825CE" w:rsidRPr="000825CE">
        <w:rPr>
          <w:color w:val="000000"/>
          <w:sz w:val="28"/>
          <w:szCs w:val="28"/>
          <w:lang w:val="vi-VN" w:eastAsia="vi-VN" w:bidi="vi-VN"/>
        </w:rPr>
        <w:t xml:space="preserve"> </w:t>
      </w:r>
      <w:r w:rsidR="000825CE" w:rsidRPr="00F366E8">
        <w:rPr>
          <w:color w:val="000000"/>
          <w:sz w:val="28"/>
          <w:szCs w:val="28"/>
          <w:lang w:val="vi-VN" w:eastAsia="vi-VN" w:bidi="vi-VN"/>
        </w:rPr>
        <w:t xml:space="preserve">Cung cấp thông tin kịp thời các hoạt động trên </w:t>
      </w:r>
      <w:r w:rsidR="000825CE" w:rsidRPr="00013C59">
        <w:rPr>
          <w:color w:val="000000"/>
          <w:sz w:val="28"/>
          <w:szCs w:val="28"/>
          <w:lang w:val="vi-VN" w:bidi="en-US"/>
        </w:rPr>
        <w:t xml:space="preserve">website </w:t>
      </w:r>
      <w:r w:rsidR="000825CE" w:rsidRPr="00F366E8">
        <w:rPr>
          <w:color w:val="000000"/>
          <w:sz w:val="28"/>
          <w:szCs w:val="28"/>
          <w:lang w:val="vi-VN" w:eastAsia="vi-VN" w:bidi="vi-VN"/>
        </w:rPr>
        <w:t>của đơn vị, tạo lập kênh thông tin đa chiều giữa gia đình - nhà trường - xã hội.</w:t>
      </w:r>
    </w:p>
    <w:p w:rsidR="001515EA" w:rsidRPr="00F50A36" w:rsidRDefault="004811CF" w:rsidP="004376F4">
      <w:pPr>
        <w:widowControl w:val="0"/>
        <w:tabs>
          <w:tab w:val="left" w:pos="1026"/>
        </w:tabs>
        <w:spacing w:before="120" w:after="120"/>
        <w:jc w:val="both"/>
        <w:rPr>
          <w:sz w:val="28"/>
          <w:szCs w:val="28"/>
          <w:lang w:val="vi-VN"/>
        </w:rPr>
      </w:pPr>
      <w:r w:rsidRPr="004811CF">
        <w:rPr>
          <w:color w:val="000000"/>
          <w:sz w:val="28"/>
          <w:szCs w:val="28"/>
          <w:lang w:val="vi-VN" w:eastAsia="vi-VN" w:bidi="vi-VN"/>
        </w:rPr>
        <w:t xml:space="preserve">          </w:t>
      </w:r>
      <w:r w:rsidR="001515EA" w:rsidRPr="004C42AB">
        <w:rPr>
          <w:color w:val="000000"/>
          <w:sz w:val="28"/>
          <w:szCs w:val="28"/>
          <w:lang w:val="vi-VN" w:eastAsia="vi-VN" w:bidi="vi-VN"/>
        </w:rPr>
        <w:t xml:space="preserve">Phối hợp với </w:t>
      </w:r>
      <w:r w:rsidR="001515EA" w:rsidRPr="00013C59">
        <w:rPr>
          <w:color w:val="000000"/>
          <w:sz w:val="28"/>
          <w:szCs w:val="28"/>
          <w:lang w:val="vi-VN" w:eastAsia="vi-VN" w:bidi="vi-VN"/>
        </w:rPr>
        <w:t>Liên đoàn Lao động huyện</w:t>
      </w:r>
      <w:r w:rsidR="001515EA" w:rsidRPr="004C42AB">
        <w:rPr>
          <w:color w:val="000000"/>
          <w:sz w:val="28"/>
          <w:szCs w:val="28"/>
          <w:lang w:val="vi-VN" w:eastAsia="vi-VN" w:bidi="vi-VN"/>
        </w:rPr>
        <w:t xml:space="preserve"> triển khai truyền thông về kết quả các phong trào thi đua, các cuộc vận động, hoạt động của Công đoàn.</w:t>
      </w:r>
    </w:p>
    <w:p w:rsidR="00F50A36" w:rsidRPr="00F50A36" w:rsidRDefault="005B2315" w:rsidP="004376F4">
      <w:pPr>
        <w:tabs>
          <w:tab w:val="left" w:pos="720"/>
        </w:tabs>
        <w:spacing w:before="120" w:after="120"/>
        <w:jc w:val="both"/>
        <w:rPr>
          <w:sz w:val="28"/>
          <w:szCs w:val="28"/>
          <w:lang w:val="nl-NL"/>
        </w:rPr>
      </w:pPr>
      <w:r>
        <w:rPr>
          <w:sz w:val="28"/>
          <w:szCs w:val="28"/>
          <w:lang w:val="nl-NL"/>
        </w:rPr>
        <w:tab/>
      </w:r>
      <w:r w:rsidR="00F50A36" w:rsidRPr="00F50A36">
        <w:rPr>
          <w:sz w:val="28"/>
          <w:szCs w:val="28"/>
          <w:lang w:val="nl-NL"/>
        </w:rPr>
        <w:t>Khuyến khích cán bộ quản lý, giáo viên và nhân viên, học sinh thực hiện công tác tuyên truyền kịp thời về cách làm hay, sáng kiến mới, những điểm mới tích cực, gương tốt việc tốt, những hoạt động phong trào của nhà trường thông qua các kênh thông tin và website của nhà trường. Đồng thời làm tốt công tác quán triệt trong toàn thể cán bộ, GV, nhân viên, học sinh nhà trường khi tham gia đăng bài, chia sẻ và bình luận bài viết trên Facebook, Zalo…đối với các tin bài không mang tính xây dựng, tích cực, chưa rõ nguồn gốc, chưa có xác minh cụ thể của các cơ quan có thẩm quyền hoặc các hình ảnh không lành mạnh.</w:t>
      </w:r>
    </w:p>
    <w:p w:rsidR="00F50A36" w:rsidRPr="00F50A36" w:rsidRDefault="00DD6426" w:rsidP="004376F4">
      <w:pPr>
        <w:tabs>
          <w:tab w:val="left" w:pos="720"/>
        </w:tabs>
        <w:spacing w:before="120" w:after="120"/>
        <w:jc w:val="both"/>
        <w:rPr>
          <w:sz w:val="28"/>
          <w:szCs w:val="28"/>
          <w:lang w:val="nl-NL"/>
        </w:rPr>
      </w:pPr>
      <w:r>
        <w:rPr>
          <w:sz w:val="28"/>
          <w:szCs w:val="28"/>
          <w:lang w:val="nl-NL"/>
        </w:rPr>
        <w:tab/>
      </w:r>
      <w:r w:rsidR="00F50A36" w:rsidRPr="00F50A36">
        <w:rPr>
          <w:sz w:val="28"/>
          <w:szCs w:val="28"/>
          <w:lang w:val="nl-NL"/>
        </w:rPr>
        <w:t>Chủ động nắm bắt để xử lý kịp thời các vấn đề nóng về giáo dục và đào tạo trong phạm vi phụ trách mà báo chí nêu và các đơn thư, phản ánh thuộc thẩm quyền của đơn vị.</w:t>
      </w:r>
    </w:p>
    <w:p w:rsidR="00F50A36" w:rsidRPr="00F50A36" w:rsidRDefault="00F50A36" w:rsidP="004376F4">
      <w:pPr>
        <w:spacing w:before="120" w:after="120"/>
        <w:ind w:firstLine="684"/>
        <w:jc w:val="both"/>
        <w:rPr>
          <w:sz w:val="28"/>
          <w:szCs w:val="28"/>
          <w:lang w:val="nl-NL"/>
        </w:rPr>
      </w:pPr>
      <w:r w:rsidRPr="00F50A36">
        <w:rPr>
          <w:sz w:val="28"/>
          <w:szCs w:val="28"/>
          <w:lang w:val="nl-NL"/>
        </w:rPr>
        <w:tab/>
        <w:t>Trên đây Kế hoạch truyền thông về giáo dục và đào tạo năm học 2017-2018 của trường tiểu học</w:t>
      </w:r>
      <w:r w:rsidR="00287A3C">
        <w:rPr>
          <w:sz w:val="28"/>
          <w:szCs w:val="28"/>
          <w:lang w:val="nl-NL"/>
        </w:rPr>
        <w:t>Tân Hiệp</w:t>
      </w:r>
      <w:r w:rsidR="006C19D7">
        <w:rPr>
          <w:sz w:val="28"/>
          <w:szCs w:val="28"/>
          <w:lang w:val="nl-NL"/>
        </w:rPr>
        <w:t>,</w:t>
      </w:r>
      <w:r w:rsidRPr="00F50A36">
        <w:rPr>
          <w:sz w:val="28"/>
          <w:szCs w:val="28"/>
          <w:lang w:val="nl-NL"/>
        </w:rPr>
        <w:t xml:space="preserve"> </w:t>
      </w:r>
      <w:r w:rsidRPr="006C19D7">
        <w:rPr>
          <w:rStyle w:val="Emphasis"/>
          <w:i w:val="0"/>
          <w:sz w:val="28"/>
          <w:szCs w:val="28"/>
          <w:lang w:val="nl-NL"/>
        </w:rPr>
        <w:t xml:space="preserve">đề nghị các tổ chức, đoàn thể, các đồng chí </w:t>
      </w:r>
      <w:r w:rsidR="00287A3C" w:rsidRPr="006C19D7">
        <w:rPr>
          <w:rStyle w:val="Emphasis"/>
          <w:i w:val="0"/>
          <w:sz w:val="28"/>
          <w:szCs w:val="28"/>
          <w:lang w:val="nl-NL"/>
        </w:rPr>
        <w:t xml:space="preserve">Giáo viên </w:t>
      </w:r>
      <w:r w:rsidRPr="006C19D7">
        <w:rPr>
          <w:rStyle w:val="Emphasis"/>
          <w:i w:val="0"/>
          <w:sz w:val="28"/>
          <w:szCs w:val="28"/>
          <w:lang w:val="nl-NL"/>
        </w:rPr>
        <w:t>thực hiện nghiêm túc đạt hiệu quả.</w:t>
      </w:r>
      <w:r w:rsidR="00287A3C" w:rsidRPr="006C19D7">
        <w:rPr>
          <w:rStyle w:val="Emphasis"/>
          <w:i w:val="0"/>
          <w:sz w:val="28"/>
          <w:szCs w:val="28"/>
          <w:lang w:val="nl-NL"/>
        </w:rPr>
        <w:t>/.</w:t>
      </w:r>
      <w:r w:rsidRPr="00F50A36">
        <w:rPr>
          <w:bCs/>
          <w:color w:val="242B2D"/>
          <w:sz w:val="28"/>
          <w:szCs w:val="28"/>
          <w:lang w:val="nl-NL"/>
        </w:rPr>
        <w:t xml:space="preserve"> </w:t>
      </w:r>
      <w:r w:rsidRPr="00F50A36">
        <w:rPr>
          <w:sz w:val="28"/>
          <w:szCs w:val="28"/>
          <w:lang w:val="vi-VN"/>
        </w:rPr>
        <w:t xml:space="preserve"> </w:t>
      </w:r>
    </w:p>
    <w:p w:rsidR="00F50A36" w:rsidRPr="00F50A36" w:rsidRDefault="00F50A36" w:rsidP="004376F4">
      <w:pPr>
        <w:tabs>
          <w:tab w:val="left" w:pos="720"/>
        </w:tabs>
        <w:spacing w:before="120" w:after="120"/>
        <w:jc w:val="both"/>
        <w:rPr>
          <w:sz w:val="28"/>
          <w:szCs w:val="28"/>
          <w:lang w:val="nl-NL"/>
        </w:rPr>
      </w:pPr>
      <w:r w:rsidRPr="00F50A36">
        <w:rPr>
          <w:sz w:val="28"/>
          <w:szCs w:val="28"/>
          <w:lang w:val="nl-NL"/>
        </w:rPr>
        <w:t xml:space="preserve"> </w:t>
      </w:r>
    </w:p>
    <w:tbl>
      <w:tblPr>
        <w:tblW w:w="0" w:type="auto"/>
        <w:tblLook w:val="01E0" w:firstRow="1" w:lastRow="1" w:firstColumn="1" w:lastColumn="1" w:noHBand="0" w:noVBand="0"/>
      </w:tblPr>
      <w:tblGrid>
        <w:gridCol w:w="4529"/>
        <w:gridCol w:w="4543"/>
      </w:tblGrid>
      <w:tr w:rsidR="00F50A36" w:rsidRPr="00F50A36" w:rsidTr="00F70826">
        <w:tc>
          <w:tcPr>
            <w:tcW w:w="4644" w:type="dxa"/>
            <w:hideMark/>
          </w:tcPr>
          <w:p w:rsidR="00F50A36" w:rsidRPr="00F50A36" w:rsidRDefault="00F50A36" w:rsidP="004376F4">
            <w:pPr>
              <w:jc w:val="both"/>
              <w:rPr>
                <w:b/>
                <w:i/>
                <w:lang w:val="nl-NL"/>
              </w:rPr>
            </w:pPr>
            <w:r w:rsidRPr="00F50A36">
              <w:rPr>
                <w:b/>
                <w:i/>
                <w:lang w:val="nl-NL"/>
              </w:rPr>
              <w:t>Nơi nhận:</w:t>
            </w:r>
          </w:p>
          <w:p w:rsidR="00F50A36" w:rsidRPr="00F50A36" w:rsidRDefault="00F50A36" w:rsidP="004376F4">
            <w:pPr>
              <w:rPr>
                <w:sz w:val="22"/>
                <w:szCs w:val="22"/>
                <w:lang w:val="nl-NL"/>
              </w:rPr>
            </w:pPr>
            <w:r w:rsidRPr="00F50A36">
              <w:rPr>
                <w:lang w:val="nl-NL"/>
              </w:rPr>
              <w:t xml:space="preserve">- </w:t>
            </w:r>
            <w:r w:rsidRPr="00F50A36">
              <w:rPr>
                <w:sz w:val="22"/>
                <w:szCs w:val="22"/>
                <w:lang w:val="nl-NL"/>
              </w:rPr>
              <w:t>Phòng GD&amp;ĐT (b/c);</w:t>
            </w:r>
          </w:p>
          <w:p w:rsidR="00F50A36" w:rsidRPr="00F50A36" w:rsidRDefault="00F50A36" w:rsidP="004376F4">
            <w:pPr>
              <w:rPr>
                <w:sz w:val="22"/>
                <w:szCs w:val="22"/>
                <w:lang w:val="nl-NL"/>
              </w:rPr>
            </w:pPr>
            <w:r w:rsidRPr="00F50A36">
              <w:rPr>
                <w:sz w:val="22"/>
                <w:szCs w:val="22"/>
                <w:lang w:val="nl-NL"/>
              </w:rPr>
              <w:t>- Cổng TTĐT của trường;</w:t>
            </w:r>
          </w:p>
          <w:p w:rsidR="00F50A36" w:rsidRPr="00F50A36" w:rsidRDefault="00F50A36" w:rsidP="004376F4">
            <w:pPr>
              <w:jc w:val="both"/>
              <w:rPr>
                <w:lang w:val="nl-NL"/>
              </w:rPr>
            </w:pPr>
            <w:r w:rsidRPr="00F50A36">
              <w:rPr>
                <w:sz w:val="22"/>
                <w:szCs w:val="22"/>
                <w:lang w:val="nl-NL"/>
              </w:rPr>
              <w:t xml:space="preserve">- Lưu CM, VT, </w:t>
            </w:r>
            <w:r w:rsidR="00CA317E" w:rsidRPr="00B562E4">
              <w:rPr>
                <w:sz w:val="22"/>
                <w:szCs w:val="22"/>
                <w:lang w:val="nl-NL"/>
              </w:rPr>
              <w:t>C</w:t>
            </w:r>
            <w:r w:rsidRPr="00F50A36">
              <w:rPr>
                <w:sz w:val="22"/>
                <w:szCs w:val="22"/>
                <w:lang w:val="nl-NL"/>
              </w:rPr>
              <w:t>Đ</w:t>
            </w:r>
            <w:r w:rsidR="00CA317E" w:rsidRPr="00B562E4">
              <w:rPr>
                <w:sz w:val="22"/>
                <w:szCs w:val="22"/>
                <w:lang w:val="nl-NL"/>
              </w:rPr>
              <w:t>, TTCM.</w:t>
            </w:r>
          </w:p>
        </w:tc>
        <w:tc>
          <w:tcPr>
            <w:tcW w:w="4644" w:type="dxa"/>
          </w:tcPr>
          <w:p w:rsidR="00F50A36" w:rsidRPr="00F50A36" w:rsidRDefault="00F50A36" w:rsidP="004376F4">
            <w:pPr>
              <w:jc w:val="center"/>
              <w:rPr>
                <w:b/>
                <w:sz w:val="28"/>
                <w:szCs w:val="28"/>
                <w:lang w:val="nl-NL"/>
              </w:rPr>
            </w:pPr>
            <w:r w:rsidRPr="00F50A36">
              <w:rPr>
                <w:b/>
                <w:sz w:val="28"/>
                <w:szCs w:val="28"/>
                <w:lang w:val="nl-NL"/>
              </w:rPr>
              <w:t>HIỆU TRƯỞNG</w:t>
            </w:r>
          </w:p>
          <w:p w:rsidR="00F50A36" w:rsidRPr="00F50A36" w:rsidRDefault="00F50A36" w:rsidP="004376F4">
            <w:pPr>
              <w:jc w:val="center"/>
              <w:rPr>
                <w:b/>
                <w:lang w:val="nl-NL"/>
              </w:rPr>
            </w:pPr>
          </w:p>
          <w:p w:rsidR="00F50A36" w:rsidRPr="00F50A36" w:rsidRDefault="00F50A36" w:rsidP="004376F4">
            <w:pPr>
              <w:jc w:val="center"/>
              <w:rPr>
                <w:b/>
                <w:lang w:val="nl-NL"/>
              </w:rPr>
            </w:pPr>
          </w:p>
          <w:p w:rsidR="00F50A36" w:rsidRPr="00F50A36" w:rsidRDefault="00F50A36" w:rsidP="004376F4">
            <w:pPr>
              <w:jc w:val="center"/>
              <w:rPr>
                <w:b/>
                <w:lang w:val="nl-NL"/>
              </w:rPr>
            </w:pPr>
          </w:p>
          <w:p w:rsidR="00F50A36" w:rsidRPr="00F50A36" w:rsidRDefault="00F50A36" w:rsidP="004376F4">
            <w:pPr>
              <w:jc w:val="center"/>
              <w:rPr>
                <w:b/>
                <w:lang w:val="nl-NL"/>
              </w:rPr>
            </w:pPr>
          </w:p>
          <w:p w:rsidR="00F50A36" w:rsidRPr="00F50A36" w:rsidRDefault="00F50A36" w:rsidP="004376F4">
            <w:pPr>
              <w:jc w:val="center"/>
              <w:rPr>
                <w:b/>
                <w:lang w:val="nl-NL"/>
              </w:rPr>
            </w:pPr>
          </w:p>
          <w:p w:rsidR="00F50A36" w:rsidRPr="00F50A36" w:rsidRDefault="00CA317E" w:rsidP="004376F4">
            <w:pPr>
              <w:jc w:val="center"/>
              <w:rPr>
                <w:b/>
                <w:sz w:val="28"/>
                <w:szCs w:val="28"/>
                <w:lang w:val="nl-NL"/>
              </w:rPr>
            </w:pPr>
            <w:r>
              <w:rPr>
                <w:b/>
                <w:sz w:val="28"/>
                <w:szCs w:val="28"/>
                <w:lang w:val="nl-NL"/>
              </w:rPr>
              <w:t>Hoàng Mai Nguyệt</w:t>
            </w:r>
          </w:p>
        </w:tc>
      </w:tr>
    </w:tbl>
    <w:p w:rsidR="00F50A36" w:rsidRPr="00F50A36" w:rsidRDefault="00F50A36" w:rsidP="004376F4">
      <w:pPr>
        <w:tabs>
          <w:tab w:val="left" w:pos="720"/>
        </w:tabs>
        <w:spacing w:before="120" w:after="120"/>
        <w:jc w:val="both"/>
        <w:rPr>
          <w:sz w:val="28"/>
          <w:szCs w:val="28"/>
          <w:lang w:val="nl-NL"/>
        </w:rPr>
      </w:pPr>
    </w:p>
    <w:p w:rsidR="00F50A36" w:rsidRPr="00F50A36" w:rsidRDefault="00F50A36" w:rsidP="004376F4">
      <w:pPr>
        <w:keepNext/>
        <w:spacing w:before="120" w:after="120"/>
        <w:jc w:val="center"/>
        <w:outlineLvl w:val="0"/>
        <w:rPr>
          <w:b/>
          <w:bCs/>
          <w:color w:val="000000"/>
          <w:sz w:val="28"/>
          <w:lang w:val="nl-NL"/>
        </w:rPr>
      </w:pPr>
    </w:p>
    <w:p w:rsidR="00F50A36" w:rsidRPr="00F50A36" w:rsidRDefault="00F50A36" w:rsidP="004376F4">
      <w:pPr>
        <w:keepNext/>
        <w:spacing w:before="120" w:after="120"/>
        <w:jc w:val="center"/>
        <w:outlineLvl w:val="0"/>
        <w:rPr>
          <w:b/>
          <w:bCs/>
          <w:color w:val="000000"/>
          <w:sz w:val="28"/>
          <w:lang w:val="nl-NL"/>
        </w:rPr>
      </w:pPr>
    </w:p>
    <w:p w:rsidR="00F50A36" w:rsidRPr="00F50A36" w:rsidRDefault="00F50A36" w:rsidP="004376F4">
      <w:pPr>
        <w:keepNext/>
        <w:spacing w:before="120" w:after="120"/>
        <w:jc w:val="center"/>
        <w:outlineLvl w:val="0"/>
        <w:rPr>
          <w:b/>
          <w:bCs/>
          <w:color w:val="000000"/>
          <w:sz w:val="28"/>
          <w:lang w:val="nl-NL"/>
        </w:rPr>
      </w:pPr>
    </w:p>
    <w:p w:rsidR="00F50A36" w:rsidRPr="00F50A36" w:rsidRDefault="00F50A36" w:rsidP="004376F4">
      <w:pPr>
        <w:keepNext/>
        <w:spacing w:before="120" w:after="120"/>
        <w:jc w:val="center"/>
        <w:outlineLvl w:val="0"/>
        <w:rPr>
          <w:b/>
          <w:bCs/>
          <w:color w:val="000000"/>
          <w:sz w:val="28"/>
          <w:lang w:val="nl-NL"/>
        </w:rPr>
      </w:pPr>
    </w:p>
    <w:p w:rsidR="00F50A36" w:rsidRPr="00F50A36" w:rsidRDefault="00F50A36" w:rsidP="004376F4">
      <w:pPr>
        <w:keepNext/>
        <w:spacing w:before="120" w:after="120"/>
        <w:jc w:val="center"/>
        <w:outlineLvl w:val="0"/>
        <w:rPr>
          <w:b/>
          <w:bCs/>
          <w:color w:val="000000"/>
          <w:sz w:val="28"/>
          <w:lang w:val="nl-NL"/>
        </w:rPr>
      </w:pPr>
    </w:p>
    <w:p w:rsidR="00F50A36" w:rsidRPr="00F50A36" w:rsidRDefault="00F50A36" w:rsidP="004376F4">
      <w:pPr>
        <w:tabs>
          <w:tab w:val="left" w:pos="720"/>
        </w:tabs>
        <w:spacing w:before="120" w:after="120"/>
        <w:jc w:val="both"/>
        <w:rPr>
          <w:color w:val="000000"/>
          <w:sz w:val="28"/>
          <w:szCs w:val="28"/>
          <w:lang w:val="nl-NL"/>
        </w:rPr>
      </w:pPr>
    </w:p>
    <w:p w:rsidR="0006508C" w:rsidRPr="00013C59" w:rsidRDefault="0006508C" w:rsidP="004376F4">
      <w:pPr>
        <w:pStyle w:val="Heading20"/>
        <w:keepNext/>
        <w:keepLines/>
        <w:shd w:val="clear" w:color="auto" w:fill="auto"/>
        <w:spacing w:before="120" w:after="120" w:line="240" w:lineRule="auto"/>
        <w:jc w:val="both"/>
        <w:rPr>
          <w:lang w:val="vi-VN"/>
        </w:rPr>
      </w:pPr>
    </w:p>
    <w:p w:rsidR="00FE53E3" w:rsidRPr="00013C59" w:rsidRDefault="00FE53E3" w:rsidP="00A81EF5">
      <w:pPr>
        <w:spacing w:before="120" w:after="120"/>
        <w:ind w:firstLine="782"/>
        <w:jc w:val="both"/>
        <w:rPr>
          <w:lang w:val="vi-VN"/>
        </w:rPr>
      </w:pPr>
      <w:r w:rsidRPr="00013C59">
        <w:rPr>
          <w:lang w:val="vi-VN"/>
        </w:rPr>
        <w:br w:type="page"/>
      </w:r>
    </w:p>
    <w:p w:rsidR="00FE53E3" w:rsidRPr="00013C59" w:rsidRDefault="0038186A" w:rsidP="00F366E8">
      <w:pPr>
        <w:spacing w:before="120" w:after="120"/>
        <w:ind w:firstLine="840"/>
        <w:jc w:val="both"/>
        <w:rPr>
          <w:sz w:val="28"/>
          <w:szCs w:val="28"/>
          <w:lang w:val="vi-VN"/>
        </w:rPr>
      </w:pPr>
      <w:r w:rsidRPr="00E92FAA">
        <w:rPr>
          <w:sz w:val="28"/>
          <w:szCs w:val="28"/>
          <w:lang w:val="vi-VN" w:eastAsia="vi-VN" w:bidi="vi-VN"/>
        </w:rPr>
        <w:lastRenderedPageBreak/>
        <w:t>Bên c</w:t>
      </w:r>
      <w:r w:rsidRPr="00013C59">
        <w:rPr>
          <w:sz w:val="28"/>
          <w:szCs w:val="28"/>
          <w:lang w:val="vi-VN" w:eastAsia="vi-VN" w:bidi="vi-VN"/>
        </w:rPr>
        <w:t>ạnh k</w:t>
      </w:r>
      <w:r w:rsidRPr="00E92FAA">
        <w:rPr>
          <w:sz w:val="28"/>
          <w:szCs w:val="28"/>
          <w:lang w:val="vi-VN" w:eastAsia="vi-VN" w:bidi="vi-VN"/>
        </w:rPr>
        <w:t>ế h</w:t>
      </w:r>
      <w:r w:rsidRPr="00013C59">
        <w:rPr>
          <w:sz w:val="28"/>
          <w:szCs w:val="28"/>
          <w:lang w:val="vi-VN" w:eastAsia="vi-VN" w:bidi="vi-VN"/>
        </w:rPr>
        <w:t>oạ</w:t>
      </w:r>
      <w:r w:rsidR="00FE53E3" w:rsidRPr="00E92FAA">
        <w:rPr>
          <w:sz w:val="28"/>
          <w:szCs w:val="28"/>
          <w:lang w:val="vi-VN" w:eastAsia="vi-VN" w:bidi="vi-VN"/>
        </w:rPr>
        <w:t>ch truyền thông chung của ng</w:t>
      </w:r>
      <w:r w:rsidR="00FE53E3" w:rsidRPr="00E92FAA">
        <w:rPr>
          <w:rStyle w:val="Bodytext50"/>
          <w:color w:val="auto"/>
          <w:u w:val="none"/>
        </w:rPr>
        <w:t>ành</w:t>
      </w:r>
      <w:r w:rsidR="00FE53E3" w:rsidRPr="00E92FAA">
        <w:rPr>
          <w:sz w:val="28"/>
          <w:szCs w:val="28"/>
          <w:lang w:val="vi-VN" w:eastAsia="vi-VN" w:bidi="vi-VN"/>
        </w:rPr>
        <w:t xml:space="preserve"> các đơn vị xây dựng kế hoạch truyền thông riêng của từng đơn vị. K</w:t>
      </w:r>
      <w:r w:rsidR="00367E84" w:rsidRPr="00013C59">
        <w:rPr>
          <w:sz w:val="28"/>
          <w:szCs w:val="28"/>
          <w:lang w:val="vi-VN" w:eastAsia="vi-VN" w:bidi="vi-VN"/>
        </w:rPr>
        <w:t>ế</w:t>
      </w:r>
      <w:r w:rsidR="00FE53E3" w:rsidRPr="00E92FAA">
        <w:rPr>
          <w:sz w:val="28"/>
          <w:szCs w:val="28"/>
          <w:lang w:val="vi-VN" w:eastAsia="vi-VN" w:bidi="vi-VN"/>
        </w:rPr>
        <w:t xml:space="preserve"> hoạch truyền thông c</w:t>
      </w:r>
      <w:r w:rsidR="00367E84" w:rsidRPr="00013C59">
        <w:rPr>
          <w:sz w:val="28"/>
          <w:szCs w:val="28"/>
          <w:lang w:val="vi-VN" w:eastAsia="vi-VN" w:bidi="vi-VN"/>
        </w:rPr>
        <w:t>ầ</w:t>
      </w:r>
      <w:r w:rsidR="00FE53E3" w:rsidRPr="00E92FAA">
        <w:rPr>
          <w:sz w:val="28"/>
          <w:szCs w:val="28"/>
          <w:lang w:val="vi-VN" w:eastAsia="vi-VN" w:bidi="vi-VN"/>
        </w:rPr>
        <w:t>n bá</w:t>
      </w:r>
      <w:r w:rsidR="00367E84" w:rsidRPr="00013C59">
        <w:rPr>
          <w:sz w:val="28"/>
          <w:szCs w:val="28"/>
          <w:lang w:val="vi-VN" w:eastAsia="vi-VN" w:bidi="vi-VN"/>
        </w:rPr>
        <w:t>m</w:t>
      </w:r>
      <w:r w:rsidR="00367E84" w:rsidRPr="00E92FAA">
        <w:rPr>
          <w:sz w:val="28"/>
          <w:szCs w:val="28"/>
          <w:lang w:val="vi-VN" w:eastAsia="vi-VN" w:bidi="vi-VN"/>
        </w:rPr>
        <w:t xml:space="preserve"> sát 09 nhóm nhiệm vụ chủ y</w:t>
      </w:r>
      <w:r w:rsidR="00367E84" w:rsidRPr="00013C59">
        <w:rPr>
          <w:sz w:val="28"/>
          <w:szCs w:val="28"/>
          <w:lang w:val="vi-VN" w:eastAsia="vi-VN" w:bidi="vi-VN"/>
        </w:rPr>
        <w:t>ế</w:t>
      </w:r>
      <w:r w:rsidR="00FE53E3" w:rsidRPr="00E92FAA">
        <w:rPr>
          <w:sz w:val="28"/>
          <w:szCs w:val="28"/>
          <w:lang w:val="vi-VN" w:eastAsia="vi-VN" w:bidi="vi-VN"/>
        </w:rPr>
        <w:t>u và 0</w:t>
      </w:r>
      <w:r w:rsidR="00272B3B" w:rsidRPr="00013C59">
        <w:rPr>
          <w:sz w:val="28"/>
          <w:szCs w:val="28"/>
          <w:lang w:val="vi-VN" w:eastAsia="vi-VN" w:bidi="vi-VN"/>
        </w:rPr>
        <w:t>5</w:t>
      </w:r>
      <w:r w:rsidR="00FE53E3" w:rsidRPr="00E92FAA">
        <w:rPr>
          <w:sz w:val="28"/>
          <w:szCs w:val="28"/>
          <w:lang w:val="vi-VN" w:eastAsia="vi-VN" w:bidi="vi-VN"/>
        </w:rPr>
        <w:t xml:space="preserve"> nhóm </w:t>
      </w:r>
      <w:r w:rsidR="00367E84" w:rsidRPr="00013C59">
        <w:rPr>
          <w:sz w:val="28"/>
          <w:szCs w:val="28"/>
          <w:lang w:val="vi-VN" w:eastAsia="vi-VN" w:bidi="vi-VN"/>
        </w:rPr>
        <w:t>giải</w:t>
      </w:r>
      <w:r w:rsidR="00FE53E3" w:rsidRPr="00E92FAA">
        <w:rPr>
          <w:sz w:val="28"/>
          <w:szCs w:val="28"/>
          <w:lang w:val="vi-VN" w:eastAsia="vi-VN" w:bidi="vi-VN"/>
        </w:rPr>
        <w:t xml:space="preserve"> pháp cơ bản của ngành và phương hướng nhiệm vụ năm học của ngành GDĐT tỉnh Bình Dương, trong đó trọng tâm truyền thông ở các lĩnh vực:</w:t>
      </w:r>
    </w:p>
    <w:p w:rsidR="000C21FB" w:rsidRPr="00013C59" w:rsidRDefault="001E3099" w:rsidP="001E3099">
      <w:pPr>
        <w:widowControl w:val="0"/>
        <w:tabs>
          <w:tab w:val="left" w:pos="1198"/>
        </w:tabs>
        <w:spacing w:before="120" w:after="120"/>
        <w:ind w:left="840"/>
        <w:jc w:val="both"/>
        <w:rPr>
          <w:rStyle w:val="Bodytext2Bold"/>
          <w:bCs w:val="0"/>
          <w:color w:val="auto"/>
          <w:lang w:eastAsia="en-US" w:bidi="ar-SA"/>
        </w:rPr>
      </w:pPr>
      <w:r w:rsidRPr="00013C59">
        <w:rPr>
          <w:b/>
          <w:color w:val="000000"/>
          <w:sz w:val="28"/>
          <w:szCs w:val="28"/>
          <w:lang w:val="vi-VN" w:eastAsia="vi-VN" w:bidi="vi-VN"/>
        </w:rPr>
        <w:t xml:space="preserve">1. </w:t>
      </w:r>
      <w:r w:rsidR="00586390" w:rsidRPr="00013C59">
        <w:rPr>
          <w:b/>
          <w:color w:val="000000"/>
          <w:sz w:val="28"/>
          <w:szCs w:val="28"/>
          <w:lang w:val="vi-VN" w:eastAsia="vi-VN" w:bidi="vi-VN"/>
        </w:rPr>
        <w:t>Bậc học</w:t>
      </w:r>
      <w:r w:rsidR="00FE53E3" w:rsidRPr="001E3099">
        <w:rPr>
          <w:color w:val="000000"/>
          <w:sz w:val="28"/>
          <w:szCs w:val="28"/>
          <w:lang w:val="vi-VN" w:eastAsia="vi-VN" w:bidi="vi-VN"/>
        </w:rPr>
        <w:t xml:space="preserve"> </w:t>
      </w:r>
      <w:r w:rsidR="00FE53E3" w:rsidRPr="001E3099">
        <w:rPr>
          <w:rStyle w:val="Bodytext2Bold"/>
        </w:rPr>
        <w:t xml:space="preserve">mầm non </w:t>
      </w:r>
    </w:p>
    <w:p w:rsidR="00FE53E3" w:rsidRPr="00013C59" w:rsidRDefault="006D5AB8" w:rsidP="003E497D">
      <w:pPr>
        <w:widowControl w:val="0"/>
        <w:tabs>
          <w:tab w:val="left" w:pos="1198"/>
        </w:tabs>
        <w:spacing w:before="120" w:after="120"/>
        <w:ind w:firstLine="840"/>
        <w:jc w:val="both"/>
        <w:rPr>
          <w:sz w:val="28"/>
          <w:szCs w:val="28"/>
          <w:lang w:val="vi-VN"/>
        </w:rPr>
      </w:pPr>
      <w:r w:rsidRPr="00013C59">
        <w:rPr>
          <w:color w:val="000000"/>
          <w:sz w:val="28"/>
          <w:szCs w:val="28"/>
          <w:lang w:val="vi-VN" w:eastAsia="vi-VN" w:bidi="vi-VN"/>
        </w:rPr>
        <w:t>T</w:t>
      </w:r>
      <w:r w:rsidR="00FE53E3" w:rsidRPr="000C21FB">
        <w:rPr>
          <w:color w:val="000000"/>
          <w:sz w:val="28"/>
          <w:szCs w:val="28"/>
          <w:lang w:val="vi-VN" w:eastAsia="vi-VN" w:bidi="vi-VN"/>
        </w:rPr>
        <w:t>ập trung triển khai thực hiện chương trình giáo dục mầm non (GDMN) sau chỉnh sửa theo Thông tư số 28/2016/TT-BGDĐT ng</w:t>
      </w:r>
      <w:r w:rsidR="003E497D" w:rsidRPr="00013C59">
        <w:rPr>
          <w:color w:val="000000"/>
          <w:sz w:val="28"/>
          <w:szCs w:val="28"/>
          <w:lang w:val="vi-VN" w:eastAsia="vi-VN" w:bidi="vi-VN"/>
        </w:rPr>
        <w:t>à</w:t>
      </w:r>
      <w:r w:rsidR="00FE53E3" w:rsidRPr="000C21FB">
        <w:rPr>
          <w:color w:val="000000"/>
          <w:sz w:val="28"/>
          <w:szCs w:val="28"/>
          <w:lang w:val="vi-VN" w:eastAsia="vi-VN" w:bidi="vi-VN"/>
        </w:rPr>
        <w:t>y 30/12/2016 của Bộ trưởng Bộ GDĐT.</w:t>
      </w:r>
    </w:p>
    <w:p w:rsidR="00FE53E3" w:rsidRPr="00013C59" w:rsidRDefault="00FE53E3" w:rsidP="00F366E8">
      <w:pPr>
        <w:spacing w:before="120" w:after="120"/>
        <w:ind w:firstLine="840"/>
        <w:jc w:val="both"/>
        <w:rPr>
          <w:sz w:val="28"/>
          <w:szCs w:val="28"/>
          <w:lang w:val="vi-VN"/>
        </w:rPr>
      </w:pPr>
      <w:r w:rsidRPr="00F366E8">
        <w:rPr>
          <w:color w:val="000000"/>
          <w:sz w:val="28"/>
          <w:szCs w:val="28"/>
          <w:lang w:val="vi-VN" w:eastAsia="vi-VN" w:bidi="vi-VN"/>
        </w:rPr>
        <w:t>Công tác đảm bảo an toàn tuyệt đối cho trẻ trong các cơ sở giáo dục mầm non.</w:t>
      </w:r>
    </w:p>
    <w:p w:rsidR="00FE53E3" w:rsidRPr="00013C59" w:rsidRDefault="00FE53E3" w:rsidP="00F366E8">
      <w:pPr>
        <w:spacing w:before="120" w:after="120"/>
        <w:ind w:firstLine="840"/>
        <w:jc w:val="both"/>
        <w:rPr>
          <w:sz w:val="28"/>
          <w:szCs w:val="28"/>
          <w:lang w:val="vi-VN"/>
        </w:rPr>
      </w:pPr>
      <w:r w:rsidRPr="00F366E8">
        <w:rPr>
          <w:color w:val="000000"/>
          <w:sz w:val="28"/>
          <w:szCs w:val="28"/>
          <w:lang w:val="vi-VN" w:eastAsia="vi-VN" w:bidi="vi-VN"/>
        </w:rPr>
        <w:t>Công tác phòng chống suy dinh dưỡng, thừa cân, béo phì, nâng cao tầm vóc cho trẻ mầm non.</w:t>
      </w:r>
    </w:p>
    <w:p w:rsidR="00FE53E3" w:rsidRPr="00013C59" w:rsidRDefault="00FE53E3" w:rsidP="00F366E8">
      <w:pPr>
        <w:spacing w:before="120" w:after="120"/>
        <w:ind w:firstLine="840"/>
        <w:jc w:val="both"/>
        <w:rPr>
          <w:sz w:val="28"/>
          <w:szCs w:val="28"/>
          <w:lang w:val="vi-VN"/>
        </w:rPr>
      </w:pPr>
      <w:r w:rsidRPr="00F366E8">
        <w:rPr>
          <w:color w:val="000000"/>
          <w:sz w:val="28"/>
          <w:szCs w:val="28"/>
          <w:lang w:val="vi-VN" w:eastAsia="vi-VN" w:bidi="vi-VN"/>
        </w:rPr>
        <w:t>Công tác phổ cập giáo dục mầm non cho trẻ em 5 tuổi.</w:t>
      </w:r>
    </w:p>
    <w:p w:rsidR="00FE53E3" w:rsidRPr="00013C59" w:rsidRDefault="00FE53E3" w:rsidP="00F366E8">
      <w:pPr>
        <w:spacing w:before="120" w:after="120"/>
        <w:ind w:firstLine="840"/>
        <w:jc w:val="both"/>
        <w:rPr>
          <w:sz w:val="28"/>
          <w:szCs w:val="28"/>
          <w:lang w:val="vi-VN"/>
        </w:rPr>
      </w:pPr>
      <w:r w:rsidRPr="00F366E8">
        <w:rPr>
          <w:color w:val="000000"/>
          <w:sz w:val="28"/>
          <w:szCs w:val="28"/>
          <w:lang w:val="vi-VN" w:eastAsia="vi-VN" w:bidi="vi-VN"/>
        </w:rPr>
        <w:t xml:space="preserve">Công tác phát triển, nâng cao chất lượng đội ngũ giáo viên mầm non; công tác xã hội hóa giáo dục mầm non; chuẩn bị cho </w:t>
      </w:r>
      <w:r w:rsidR="00444649" w:rsidRPr="00013C59">
        <w:rPr>
          <w:color w:val="000000"/>
          <w:sz w:val="28"/>
          <w:szCs w:val="28"/>
          <w:lang w:val="vi-VN" w:eastAsia="vi-VN" w:bidi="vi-VN"/>
        </w:rPr>
        <w:t>tr</w:t>
      </w:r>
      <w:r w:rsidRPr="00F366E8">
        <w:rPr>
          <w:color w:val="000000"/>
          <w:sz w:val="28"/>
          <w:szCs w:val="28"/>
          <w:lang w:val="vi-VN" w:eastAsia="vi-VN" w:bidi="vi-VN"/>
        </w:rPr>
        <w:t>ẻ vào lớp 1; quản lý chất lượng các trường mầm non ngoài công lập, các nhóm tư thục độc lập.</w:t>
      </w:r>
    </w:p>
    <w:p w:rsidR="009F7E23" w:rsidRPr="00013C59" w:rsidRDefault="00A01DFA" w:rsidP="00A01DFA">
      <w:pPr>
        <w:widowControl w:val="0"/>
        <w:tabs>
          <w:tab w:val="left" w:pos="1213"/>
        </w:tabs>
        <w:spacing w:before="120" w:after="120"/>
        <w:ind w:left="840"/>
        <w:jc w:val="both"/>
        <w:rPr>
          <w:rStyle w:val="Bodytext2Bold"/>
          <w:b w:val="0"/>
          <w:bCs w:val="0"/>
          <w:color w:val="auto"/>
          <w:lang w:eastAsia="en-US" w:bidi="ar-SA"/>
        </w:rPr>
      </w:pPr>
      <w:r w:rsidRPr="00013C59">
        <w:rPr>
          <w:b/>
          <w:color w:val="000000"/>
          <w:sz w:val="28"/>
          <w:szCs w:val="28"/>
          <w:lang w:val="vi-VN" w:eastAsia="vi-VN" w:bidi="vi-VN"/>
        </w:rPr>
        <w:t xml:space="preserve">2. Bậc </w:t>
      </w:r>
      <w:r w:rsidR="006C4E62" w:rsidRPr="00013C59">
        <w:rPr>
          <w:b/>
          <w:color w:val="000000"/>
          <w:sz w:val="28"/>
          <w:szCs w:val="28"/>
          <w:lang w:val="vi-VN" w:eastAsia="vi-VN" w:bidi="vi-VN"/>
        </w:rPr>
        <w:t>t</w:t>
      </w:r>
      <w:r w:rsidR="00FE53E3" w:rsidRPr="00F366E8">
        <w:rPr>
          <w:rStyle w:val="Bodytext2Bold"/>
        </w:rPr>
        <w:t xml:space="preserve">iểu học </w:t>
      </w:r>
    </w:p>
    <w:p w:rsidR="00FE53E3" w:rsidRPr="00013C59" w:rsidRDefault="003E0CCF" w:rsidP="009F7E23">
      <w:pPr>
        <w:widowControl w:val="0"/>
        <w:tabs>
          <w:tab w:val="left" w:pos="1213"/>
        </w:tabs>
        <w:spacing w:before="120" w:after="120"/>
        <w:jc w:val="both"/>
        <w:rPr>
          <w:sz w:val="28"/>
          <w:szCs w:val="28"/>
          <w:lang w:val="vi-VN"/>
        </w:rPr>
      </w:pPr>
      <w:r w:rsidRPr="00013C59">
        <w:rPr>
          <w:color w:val="000000"/>
          <w:sz w:val="28"/>
          <w:szCs w:val="28"/>
          <w:lang w:val="vi-VN" w:eastAsia="vi-VN" w:bidi="vi-VN"/>
        </w:rPr>
        <w:t xml:space="preserve">           </w:t>
      </w:r>
      <w:r w:rsidR="00FE53E3" w:rsidRPr="009F7E23">
        <w:rPr>
          <w:color w:val="000000"/>
          <w:sz w:val="28"/>
          <w:szCs w:val="28"/>
          <w:lang w:val="vi-VN" w:eastAsia="vi-VN" w:bidi="vi-VN"/>
        </w:rPr>
        <w:t>Đánh giá học sinh tiểu học theo Thông tư 22/2016/TT-BGDĐT; quản lý kết quả giá</w:t>
      </w:r>
      <w:r w:rsidR="001F5957">
        <w:rPr>
          <w:color w:val="000000"/>
          <w:sz w:val="28"/>
          <w:szCs w:val="28"/>
          <w:lang w:val="vi-VN" w:eastAsia="vi-VN" w:bidi="vi-VN"/>
        </w:rPr>
        <w:t>o dục trên phần mềm ESAMS; mô h</w:t>
      </w:r>
      <w:r w:rsidR="001F5957" w:rsidRPr="00013C59">
        <w:rPr>
          <w:color w:val="000000"/>
          <w:sz w:val="28"/>
          <w:szCs w:val="28"/>
          <w:lang w:val="vi-VN" w:eastAsia="vi-VN" w:bidi="vi-VN"/>
        </w:rPr>
        <w:t>ì</w:t>
      </w:r>
      <w:r w:rsidR="00FE53E3" w:rsidRPr="009F7E23">
        <w:rPr>
          <w:color w:val="000000"/>
          <w:sz w:val="28"/>
          <w:szCs w:val="28"/>
          <w:lang w:val="vi-VN" w:eastAsia="vi-VN" w:bidi="vi-VN"/>
        </w:rPr>
        <w:t>nh trường học điện tử, phương pháp giáo dục VNEN và các phương pháp dạy học mới; công tác dạy bổ trợ đối với học sinh tiểu học; tuyên truyền lộ trình đổi mới chương trình sách giáo khoa tiểu học; công tác quản lý dạy thêm, học thêm.</w:t>
      </w:r>
    </w:p>
    <w:p w:rsidR="00DF31E3" w:rsidRPr="00013C59" w:rsidRDefault="009B0684" w:rsidP="009B0684">
      <w:pPr>
        <w:widowControl w:val="0"/>
        <w:tabs>
          <w:tab w:val="left" w:pos="1102"/>
        </w:tabs>
        <w:spacing w:before="120" w:after="120"/>
        <w:ind w:left="840"/>
        <w:jc w:val="both"/>
        <w:rPr>
          <w:rStyle w:val="Bodytext2Bold"/>
          <w:b w:val="0"/>
          <w:bCs w:val="0"/>
          <w:color w:val="auto"/>
          <w:lang w:eastAsia="en-US" w:bidi="ar-SA"/>
        </w:rPr>
      </w:pPr>
      <w:r w:rsidRPr="00013C59">
        <w:rPr>
          <w:b/>
          <w:color w:val="000000"/>
          <w:sz w:val="28"/>
          <w:szCs w:val="28"/>
          <w:lang w:val="vi-VN" w:eastAsia="vi-VN" w:bidi="vi-VN"/>
        </w:rPr>
        <w:t>3. Bậc</w:t>
      </w:r>
      <w:r w:rsidRPr="00013C59">
        <w:rPr>
          <w:color w:val="000000"/>
          <w:sz w:val="28"/>
          <w:szCs w:val="28"/>
          <w:lang w:val="vi-VN" w:eastAsia="vi-VN" w:bidi="vi-VN"/>
        </w:rPr>
        <w:t xml:space="preserve"> </w:t>
      </w:r>
      <w:r w:rsidR="00BF55F2" w:rsidRPr="00013C59">
        <w:rPr>
          <w:color w:val="000000"/>
          <w:sz w:val="28"/>
          <w:szCs w:val="28"/>
          <w:lang w:val="vi-VN" w:eastAsia="vi-VN" w:bidi="vi-VN"/>
        </w:rPr>
        <w:t>t</w:t>
      </w:r>
      <w:r w:rsidR="00DF31E3">
        <w:rPr>
          <w:rStyle w:val="Bodytext2Bold"/>
        </w:rPr>
        <w:t>rung học</w:t>
      </w:r>
      <w:r w:rsidRPr="00013C59">
        <w:rPr>
          <w:rStyle w:val="Bodytext2Bold"/>
        </w:rPr>
        <w:t xml:space="preserve"> cơ sở</w:t>
      </w:r>
    </w:p>
    <w:p w:rsidR="00FE53E3" w:rsidRPr="00013C59" w:rsidRDefault="00DF31E3" w:rsidP="00DF31E3">
      <w:pPr>
        <w:widowControl w:val="0"/>
        <w:tabs>
          <w:tab w:val="left" w:pos="1102"/>
        </w:tabs>
        <w:spacing w:before="120" w:after="120"/>
        <w:jc w:val="both"/>
        <w:rPr>
          <w:sz w:val="28"/>
          <w:szCs w:val="28"/>
          <w:lang w:val="vi-VN"/>
        </w:rPr>
      </w:pPr>
      <w:r w:rsidRPr="00013C59">
        <w:rPr>
          <w:color w:val="000000"/>
          <w:sz w:val="28"/>
          <w:szCs w:val="28"/>
          <w:lang w:val="vi-VN" w:eastAsia="vi-VN" w:bidi="vi-VN"/>
        </w:rPr>
        <w:t xml:space="preserve">           </w:t>
      </w:r>
      <w:r w:rsidR="00FE53E3" w:rsidRPr="00DF31E3">
        <w:rPr>
          <w:color w:val="000000"/>
          <w:sz w:val="28"/>
          <w:szCs w:val="28"/>
          <w:lang w:val="vi-VN" w:eastAsia="vi-VN" w:bidi="vi-VN"/>
        </w:rPr>
        <w:t xml:space="preserve">Quản lý sổ điểm điện tử, học bạ điện tử liên thông dữ liệu; </w:t>
      </w:r>
      <w:r w:rsidR="00674BD5" w:rsidRPr="00013C59">
        <w:rPr>
          <w:color w:val="000000"/>
          <w:sz w:val="28"/>
          <w:szCs w:val="28"/>
          <w:lang w:val="vi-VN" w:eastAsia="vi-VN" w:bidi="vi-VN"/>
        </w:rPr>
        <w:t xml:space="preserve">các </w:t>
      </w:r>
      <w:r w:rsidR="00FE53E3" w:rsidRPr="00DF31E3">
        <w:rPr>
          <w:color w:val="000000"/>
          <w:sz w:val="28"/>
          <w:szCs w:val="28"/>
          <w:lang w:val="vi-VN" w:eastAsia="vi-VN" w:bidi="vi-VN"/>
        </w:rPr>
        <w:t xml:space="preserve">mô hình giáo dục </w:t>
      </w:r>
      <w:r w:rsidR="00674BD5" w:rsidRPr="00013C59">
        <w:rPr>
          <w:color w:val="000000"/>
          <w:sz w:val="28"/>
          <w:szCs w:val="28"/>
          <w:lang w:val="vi-VN" w:eastAsia="vi-VN" w:bidi="vi-VN"/>
        </w:rPr>
        <w:t xml:space="preserve">mới; </w:t>
      </w:r>
      <w:r w:rsidR="00FE53E3" w:rsidRPr="00DF31E3">
        <w:rPr>
          <w:color w:val="000000"/>
          <w:sz w:val="28"/>
          <w:szCs w:val="28"/>
          <w:lang w:val="vi-VN" w:eastAsia="vi-VN" w:bidi="vi-VN"/>
        </w:rPr>
        <w:t xml:space="preserve">kinh nghiệm hợp tác quốc tế trong đổi mới giáo </w:t>
      </w:r>
      <w:r w:rsidR="00EF6E73">
        <w:rPr>
          <w:color w:val="000000"/>
          <w:sz w:val="28"/>
          <w:szCs w:val="28"/>
          <w:lang w:val="vi-VN" w:eastAsia="vi-VN" w:bidi="vi-VN"/>
        </w:rPr>
        <w:t xml:space="preserve">dục; dạy và học ngoại ngữ theo </w:t>
      </w:r>
      <w:r w:rsidR="00EF6E73" w:rsidRPr="00013C59">
        <w:rPr>
          <w:color w:val="000000"/>
          <w:sz w:val="28"/>
          <w:szCs w:val="28"/>
          <w:lang w:val="vi-VN" w:eastAsia="vi-VN" w:bidi="vi-VN"/>
        </w:rPr>
        <w:t>Đề</w:t>
      </w:r>
      <w:r w:rsidR="00FE53E3" w:rsidRPr="00DF31E3">
        <w:rPr>
          <w:color w:val="000000"/>
          <w:sz w:val="28"/>
          <w:szCs w:val="28"/>
          <w:lang w:val="vi-VN" w:eastAsia="vi-VN" w:bidi="vi-VN"/>
        </w:rPr>
        <w:t xml:space="preserve"> án được UBND tỉnh phê duyệt; phát huy hiệu quả hoạt động của các trung tâm giáo dục cộng đồng; đẩy mạnh công tác tuyên truyền trên các phương tiện thông tin đ</w:t>
      </w:r>
      <w:r w:rsidR="00EF6E73" w:rsidRPr="00013C59">
        <w:rPr>
          <w:color w:val="000000"/>
          <w:sz w:val="28"/>
          <w:szCs w:val="28"/>
          <w:lang w:val="vi-VN" w:eastAsia="vi-VN" w:bidi="vi-VN"/>
        </w:rPr>
        <w:t>ể</w:t>
      </w:r>
      <w:r w:rsidR="00FE53E3" w:rsidRPr="00DF31E3">
        <w:rPr>
          <w:color w:val="000000"/>
          <w:sz w:val="28"/>
          <w:szCs w:val="28"/>
          <w:lang w:val="vi-VN" w:eastAsia="vi-VN" w:bidi="vi-VN"/>
        </w:rPr>
        <w:t xml:space="preserve"> các trường, giáo viên nắm đầy đủ thông tin, lộ trình áp dụng chương trình sách giao khoa mới.</w:t>
      </w:r>
    </w:p>
    <w:p w:rsidR="00FE53E3" w:rsidRPr="00013C59" w:rsidRDefault="00FE53E3" w:rsidP="00F366E8">
      <w:pPr>
        <w:pStyle w:val="Bodytext30"/>
        <w:shd w:val="clear" w:color="auto" w:fill="auto"/>
        <w:spacing w:before="120" w:after="120" w:line="240" w:lineRule="auto"/>
        <w:ind w:firstLine="840"/>
        <w:jc w:val="both"/>
        <w:rPr>
          <w:lang w:val="vi-VN"/>
        </w:rPr>
      </w:pPr>
      <w:r w:rsidRPr="00F366E8">
        <w:rPr>
          <w:color w:val="000000"/>
          <w:lang w:val="vi-VN" w:eastAsia="vi-VN" w:bidi="vi-VN"/>
        </w:rPr>
        <w:t>Công tác phân luồng THCS</w:t>
      </w:r>
    </w:p>
    <w:p w:rsidR="00FE53E3" w:rsidRPr="00013C59" w:rsidRDefault="00FE53E3" w:rsidP="00F366E8">
      <w:pPr>
        <w:spacing w:before="120" w:after="120"/>
        <w:ind w:firstLine="840"/>
        <w:jc w:val="both"/>
        <w:rPr>
          <w:sz w:val="28"/>
          <w:szCs w:val="28"/>
          <w:lang w:val="vi-VN"/>
        </w:rPr>
      </w:pPr>
      <w:r w:rsidRPr="00F366E8">
        <w:rPr>
          <w:color w:val="000000"/>
          <w:sz w:val="28"/>
          <w:szCs w:val="28"/>
          <w:lang w:val="vi-VN" w:eastAsia="vi-VN" w:bidi="vi-VN"/>
        </w:rPr>
        <w:t>Cần tuyên truyền sâu rộng trong và ngoài nhà trường để cha mẹ học sinh và bản thân học sinh xác định nhận thức việc học lên cao là chính đáng, nhưng cũng cần xem xét đến năng lực cá nhân và hoàn cảnh gia đình, nhu cầu lao động của xã hội để lựa chọn hướng đi cho phù h</w:t>
      </w:r>
      <w:r w:rsidR="00137F6D" w:rsidRPr="00013C59">
        <w:rPr>
          <w:color w:val="000000"/>
          <w:sz w:val="28"/>
          <w:szCs w:val="28"/>
          <w:lang w:val="vi-VN" w:eastAsia="vi-VN" w:bidi="vi-VN"/>
        </w:rPr>
        <w:t>ợ</w:t>
      </w:r>
      <w:r w:rsidRPr="00F366E8">
        <w:rPr>
          <w:color w:val="000000"/>
          <w:sz w:val="28"/>
          <w:szCs w:val="28"/>
          <w:lang w:val="vi-VN" w:eastAsia="vi-VN" w:bidi="vi-VN"/>
        </w:rPr>
        <w:t>p, có khả năng t</w:t>
      </w:r>
      <w:r w:rsidR="00137F6D" w:rsidRPr="00013C59">
        <w:rPr>
          <w:color w:val="000000"/>
          <w:sz w:val="28"/>
          <w:szCs w:val="28"/>
          <w:lang w:val="vi-VN" w:eastAsia="vi-VN" w:bidi="vi-VN"/>
        </w:rPr>
        <w:t>ì</w:t>
      </w:r>
      <w:r w:rsidRPr="00F366E8">
        <w:rPr>
          <w:color w:val="000000"/>
          <w:sz w:val="28"/>
          <w:szCs w:val="28"/>
          <w:lang w:val="vi-VN" w:eastAsia="vi-VN" w:bidi="vi-VN"/>
        </w:rPr>
        <w:t>m được việc làm và ổn định cuộc sống (</w:t>
      </w:r>
      <w:r w:rsidR="00137F6D" w:rsidRPr="00013C59">
        <w:rPr>
          <w:color w:val="000000"/>
          <w:sz w:val="28"/>
          <w:szCs w:val="28"/>
          <w:lang w:val="vi-VN" w:eastAsia="vi-VN" w:bidi="vi-VN"/>
        </w:rPr>
        <w:t>tr</w:t>
      </w:r>
      <w:r w:rsidRPr="00F366E8">
        <w:rPr>
          <w:color w:val="000000"/>
          <w:sz w:val="28"/>
          <w:szCs w:val="28"/>
          <w:lang w:val="vi-VN" w:eastAsia="vi-VN" w:bidi="vi-VN"/>
        </w:rPr>
        <w:t>ong việc tuyên truyền, giáo dục, cần giúp các em nhận thức được lao động ở lĩnh vực nào là c</w:t>
      </w:r>
      <w:r w:rsidR="00AD1E75" w:rsidRPr="00013C59">
        <w:rPr>
          <w:color w:val="000000"/>
          <w:sz w:val="28"/>
          <w:szCs w:val="28"/>
          <w:lang w:val="vi-VN" w:eastAsia="vi-VN" w:bidi="vi-VN"/>
        </w:rPr>
        <w:t>ầ</w:t>
      </w:r>
      <w:r w:rsidRPr="00F366E8">
        <w:rPr>
          <w:color w:val="000000"/>
          <w:sz w:val="28"/>
          <w:szCs w:val="28"/>
          <w:lang w:val="vi-VN" w:eastAsia="vi-VN" w:bidi="vi-VN"/>
        </w:rPr>
        <w:t>n thiết và có nhu cầu việc làm sau khi đào tạo).</w:t>
      </w:r>
    </w:p>
    <w:p w:rsidR="001D73BF" w:rsidRPr="00013C59" w:rsidRDefault="001D73BF" w:rsidP="00F366E8">
      <w:pPr>
        <w:pStyle w:val="Bodytext30"/>
        <w:shd w:val="clear" w:color="auto" w:fill="auto"/>
        <w:spacing w:before="120" w:after="120" w:line="240" w:lineRule="auto"/>
        <w:ind w:firstLine="840"/>
        <w:jc w:val="both"/>
        <w:rPr>
          <w:color w:val="000000"/>
          <w:lang w:val="vi-VN" w:eastAsia="vi-VN" w:bidi="vi-VN"/>
        </w:rPr>
      </w:pPr>
    </w:p>
    <w:p w:rsidR="001D73BF" w:rsidRPr="00013C59" w:rsidRDefault="001D73BF" w:rsidP="00F366E8">
      <w:pPr>
        <w:pStyle w:val="Bodytext30"/>
        <w:shd w:val="clear" w:color="auto" w:fill="auto"/>
        <w:spacing w:before="120" w:after="120" w:line="240" w:lineRule="auto"/>
        <w:ind w:firstLine="840"/>
        <w:jc w:val="both"/>
        <w:rPr>
          <w:color w:val="000000"/>
          <w:lang w:val="vi-VN" w:eastAsia="vi-VN" w:bidi="vi-VN"/>
        </w:rPr>
      </w:pPr>
    </w:p>
    <w:p w:rsidR="00FE53E3" w:rsidRPr="00013C59" w:rsidRDefault="00FE53E3" w:rsidP="00F366E8">
      <w:pPr>
        <w:pStyle w:val="Bodytext30"/>
        <w:shd w:val="clear" w:color="auto" w:fill="auto"/>
        <w:spacing w:before="120" w:after="120" w:line="240" w:lineRule="auto"/>
        <w:ind w:firstLine="840"/>
        <w:jc w:val="both"/>
        <w:rPr>
          <w:lang w:val="vi-VN"/>
        </w:rPr>
      </w:pPr>
      <w:r w:rsidRPr="00F366E8">
        <w:rPr>
          <w:color w:val="000000"/>
          <w:lang w:val="vi-VN" w:eastAsia="vi-VN" w:bidi="vi-VN"/>
        </w:rPr>
        <w:lastRenderedPageBreak/>
        <w:t>Công tác dạy thêm, học thêm</w:t>
      </w:r>
    </w:p>
    <w:p w:rsidR="00FE53E3" w:rsidRPr="00013C59" w:rsidRDefault="00FE53E3" w:rsidP="00F366E8">
      <w:pPr>
        <w:spacing w:before="120" w:after="120"/>
        <w:ind w:firstLine="780"/>
        <w:jc w:val="both"/>
        <w:rPr>
          <w:sz w:val="28"/>
          <w:szCs w:val="28"/>
          <w:lang w:val="vi-VN"/>
        </w:rPr>
      </w:pPr>
      <w:r w:rsidRPr="00F366E8">
        <w:rPr>
          <w:color w:val="000000"/>
          <w:sz w:val="28"/>
          <w:szCs w:val="28"/>
          <w:lang w:val="vi-VN" w:eastAsia="vi-VN" w:bidi="vi-VN"/>
        </w:rPr>
        <w:t xml:space="preserve">Tăng cường quản </w:t>
      </w:r>
      <w:r w:rsidR="00A53302" w:rsidRPr="00013C59">
        <w:rPr>
          <w:color w:val="000000"/>
          <w:sz w:val="28"/>
          <w:szCs w:val="28"/>
          <w:lang w:val="vi-VN" w:eastAsia="vi-VN" w:bidi="vi-VN"/>
        </w:rPr>
        <w:t xml:space="preserve">lý, </w:t>
      </w:r>
      <w:r w:rsidRPr="00F366E8">
        <w:rPr>
          <w:color w:val="000000"/>
          <w:sz w:val="28"/>
          <w:szCs w:val="28"/>
          <w:lang w:val="vi-VN" w:eastAsia="vi-VN" w:bidi="vi-VN"/>
        </w:rPr>
        <w:t>ki</w:t>
      </w:r>
      <w:r w:rsidR="00A53302" w:rsidRPr="00013C59">
        <w:rPr>
          <w:color w:val="000000"/>
          <w:sz w:val="28"/>
          <w:szCs w:val="28"/>
          <w:lang w:val="vi-VN" w:eastAsia="vi-VN" w:bidi="vi-VN"/>
        </w:rPr>
        <w:t>ể</w:t>
      </w:r>
      <w:r w:rsidR="00A53302">
        <w:rPr>
          <w:color w:val="000000"/>
          <w:sz w:val="28"/>
          <w:szCs w:val="28"/>
          <w:lang w:val="vi-VN" w:eastAsia="vi-VN" w:bidi="vi-VN"/>
        </w:rPr>
        <w:t>m tra côn</w:t>
      </w:r>
      <w:r w:rsidR="00A53302" w:rsidRPr="00013C59">
        <w:rPr>
          <w:color w:val="000000"/>
          <w:sz w:val="28"/>
          <w:szCs w:val="28"/>
          <w:lang w:val="vi-VN" w:eastAsia="vi-VN" w:bidi="vi-VN"/>
        </w:rPr>
        <w:t>g</w:t>
      </w:r>
      <w:r w:rsidR="000433B0">
        <w:rPr>
          <w:color w:val="000000"/>
          <w:sz w:val="28"/>
          <w:szCs w:val="28"/>
          <w:lang w:val="vi-VN" w:eastAsia="vi-VN" w:bidi="vi-VN"/>
        </w:rPr>
        <w:t xml:space="preserve"> tác quản </w:t>
      </w:r>
      <w:r w:rsidR="000433B0" w:rsidRPr="00013C59">
        <w:rPr>
          <w:color w:val="000000"/>
          <w:sz w:val="28"/>
          <w:szCs w:val="28"/>
          <w:lang w:val="vi-VN" w:eastAsia="vi-VN" w:bidi="vi-VN"/>
        </w:rPr>
        <w:t>lý</w:t>
      </w:r>
      <w:r w:rsidR="000433B0">
        <w:rPr>
          <w:color w:val="000000"/>
          <w:sz w:val="28"/>
          <w:szCs w:val="28"/>
          <w:lang w:val="vi-VN" w:eastAsia="vi-VN" w:bidi="vi-VN"/>
        </w:rPr>
        <w:t xml:space="preserve"> dạy thêm</w:t>
      </w:r>
      <w:r w:rsidR="000433B0" w:rsidRPr="00013C59">
        <w:rPr>
          <w:color w:val="000000"/>
          <w:sz w:val="28"/>
          <w:szCs w:val="28"/>
          <w:lang w:val="vi-VN" w:eastAsia="vi-VN" w:bidi="vi-VN"/>
        </w:rPr>
        <w:t xml:space="preserve">, </w:t>
      </w:r>
      <w:r w:rsidR="000433B0">
        <w:rPr>
          <w:color w:val="000000"/>
          <w:sz w:val="28"/>
          <w:szCs w:val="28"/>
          <w:lang w:val="vi-VN" w:eastAsia="vi-VN" w:bidi="vi-VN"/>
        </w:rPr>
        <w:t xml:space="preserve">học thêm </w:t>
      </w:r>
      <w:r w:rsidR="000433B0" w:rsidRPr="00013C59">
        <w:rPr>
          <w:color w:val="000000"/>
          <w:sz w:val="28"/>
          <w:szCs w:val="28"/>
          <w:lang w:val="vi-VN" w:eastAsia="vi-VN" w:bidi="vi-VN"/>
        </w:rPr>
        <w:t>t</w:t>
      </w:r>
      <w:r w:rsidR="000433B0">
        <w:rPr>
          <w:color w:val="000000"/>
          <w:sz w:val="28"/>
          <w:szCs w:val="28"/>
          <w:lang w:val="vi-VN" w:eastAsia="vi-VN" w:bidi="vi-VN"/>
        </w:rPr>
        <w:t>rong nhà trường</w:t>
      </w:r>
      <w:r w:rsidRPr="00F366E8">
        <w:rPr>
          <w:color w:val="000000"/>
          <w:sz w:val="28"/>
          <w:szCs w:val="28"/>
          <w:lang w:val="vi-VN" w:eastAsia="vi-VN" w:bidi="vi-VN"/>
        </w:rPr>
        <w:t>, ph</w:t>
      </w:r>
      <w:r w:rsidR="00D70CF9" w:rsidRPr="00013C59">
        <w:rPr>
          <w:color w:val="000000"/>
          <w:sz w:val="28"/>
          <w:szCs w:val="28"/>
          <w:lang w:val="vi-VN" w:eastAsia="vi-VN" w:bidi="vi-VN"/>
        </w:rPr>
        <w:t>ố</w:t>
      </w:r>
      <w:r w:rsidRPr="00F366E8">
        <w:rPr>
          <w:color w:val="000000"/>
          <w:sz w:val="28"/>
          <w:szCs w:val="28"/>
          <w:lang w:val="vi-VN" w:eastAsia="vi-VN" w:bidi="vi-VN"/>
        </w:rPr>
        <w:t>i hợp với địa phươn</w:t>
      </w:r>
      <w:r w:rsidR="000433B0" w:rsidRPr="00013C59">
        <w:rPr>
          <w:color w:val="000000"/>
          <w:sz w:val="28"/>
          <w:szCs w:val="28"/>
          <w:lang w:val="vi-VN" w:eastAsia="vi-VN" w:bidi="vi-VN"/>
        </w:rPr>
        <w:t>g</w:t>
      </w:r>
      <w:r w:rsidRPr="00F366E8">
        <w:rPr>
          <w:color w:val="000000"/>
          <w:sz w:val="28"/>
          <w:szCs w:val="28"/>
          <w:lang w:val="vi-VN" w:eastAsia="vi-VN" w:bidi="vi-VN"/>
        </w:rPr>
        <w:t xml:space="preserve"> quản lý các trườn</w:t>
      </w:r>
      <w:r w:rsidR="000433B0" w:rsidRPr="00013C59">
        <w:rPr>
          <w:color w:val="000000"/>
          <w:sz w:val="28"/>
          <w:szCs w:val="28"/>
          <w:lang w:val="vi-VN" w:eastAsia="vi-VN" w:bidi="vi-VN"/>
        </w:rPr>
        <w:t>g</w:t>
      </w:r>
      <w:r w:rsidRPr="00F366E8">
        <w:rPr>
          <w:color w:val="000000"/>
          <w:sz w:val="28"/>
          <w:szCs w:val="28"/>
          <w:lang w:val="vi-VN" w:eastAsia="vi-VN" w:bidi="vi-VN"/>
        </w:rPr>
        <w:t xml:space="preserve"> hợ</w:t>
      </w:r>
      <w:r w:rsidR="000433B0" w:rsidRPr="00013C59">
        <w:rPr>
          <w:color w:val="000000"/>
          <w:sz w:val="28"/>
          <w:szCs w:val="28"/>
          <w:lang w:val="vi-VN" w:eastAsia="vi-VN" w:bidi="vi-VN"/>
        </w:rPr>
        <w:t>p</w:t>
      </w:r>
      <w:r w:rsidRPr="00F366E8">
        <w:rPr>
          <w:color w:val="000000"/>
          <w:sz w:val="28"/>
          <w:szCs w:val="28"/>
          <w:lang w:val="vi-VN" w:eastAsia="vi-VN" w:bidi="vi-VN"/>
        </w:rPr>
        <w:t xml:space="preserve"> dạy thêm, học thêm ngoài nhà trư</w:t>
      </w:r>
      <w:r w:rsidR="000433B0" w:rsidRPr="00013C59">
        <w:rPr>
          <w:color w:val="000000"/>
          <w:sz w:val="28"/>
          <w:szCs w:val="28"/>
          <w:lang w:val="vi-VN" w:eastAsia="vi-VN" w:bidi="vi-VN"/>
        </w:rPr>
        <w:t>ờng</w:t>
      </w:r>
      <w:r w:rsidRPr="00F366E8">
        <w:rPr>
          <w:color w:val="000000"/>
          <w:sz w:val="28"/>
          <w:szCs w:val="28"/>
          <w:lang w:val="vi-VN" w:eastAsia="vi-VN" w:bidi="vi-VN"/>
        </w:rPr>
        <w:t>; chỉ đạo các cơ sơ giáo dục thực hiện đúng quy định dạ</w:t>
      </w:r>
      <w:r w:rsidR="00594C59" w:rsidRPr="00013C59">
        <w:rPr>
          <w:color w:val="000000"/>
          <w:sz w:val="28"/>
          <w:szCs w:val="28"/>
          <w:lang w:val="vi-VN" w:eastAsia="vi-VN" w:bidi="vi-VN"/>
        </w:rPr>
        <w:t>y</w:t>
      </w:r>
      <w:r w:rsidRPr="00F366E8">
        <w:rPr>
          <w:color w:val="000000"/>
          <w:sz w:val="28"/>
          <w:szCs w:val="28"/>
          <w:lang w:val="vi-VN" w:eastAsia="vi-VN" w:bidi="vi-VN"/>
        </w:rPr>
        <w:t xml:space="preserve"> thêm, học thêm của ngành.</w:t>
      </w:r>
    </w:p>
    <w:p w:rsidR="00FE53E3" w:rsidRPr="00013C59" w:rsidRDefault="00FE53E3" w:rsidP="00F366E8">
      <w:pPr>
        <w:pStyle w:val="Bodytext30"/>
        <w:shd w:val="clear" w:color="auto" w:fill="auto"/>
        <w:spacing w:before="120" w:after="120" w:line="240" w:lineRule="auto"/>
        <w:ind w:firstLine="780"/>
        <w:jc w:val="both"/>
        <w:rPr>
          <w:lang w:val="vi-VN"/>
        </w:rPr>
      </w:pPr>
      <w:r w:rsidRPr="00F366E8">
        <w:rPr>
          <w:color w:val="000000"/>
          <w:lang w:val="vi-VN" w:eastAsia="vi-VN" w:bidi="vi-VN"/>
        </w:rPr>
        <w:t>Mô hình “Xã hội học tập ”</w:t>
      </w:r>
    </w:p>
    <w:p w:rsidR="00FE53E3" w:rsidRPr="00013C59" w:rsidRDefault="00FE53E3" w:rsidP="00F366E8">
      <w:pPr>
        <w:spacing w:before="120" w:after="120"/>
        <w:ind w:firstLine="780"/>
        <w:jc w:val="both"/>
        <w:rPr>
          <w:sz w:val="28"/>
          <w:szCs w:val="28"/>
          <w:lang w:val="vi-VN"/>
        </w:rPr>
      </w:pPr>
      <w:r w:rsidRPr="00F366E8">
        <w:rPr>
          <w:color w:val="000000"/>
          <w:sz w:val="28"/>
          <w:szCs w:val="28"/>
          <w:lang w:val="vi-VN" w:eastAsia="vi-VN" w:bidi="vi-VN"/>
        </w:rPr>
        <w:t>V</w:t>
      </w:r>
      <w:r w:rsidR="008142F4" w:rsidRPr="00013C59">
        <w:rPr>
          <w:color w:val="000000"/>
          <w:sz w:val="28"/>
          <w:szCs w:val="28"/>
          <w:lang w:val="vi-VN" w:eastAsia="vi-VN" w:bidi="vi-VN"/>
        </w:rPr>
        <w:t>ậ</w:t>
      </w:r>
      <w:r w:rsidRPr="00F366E8">
        <w:rPr>
          <w:color w:val="000000"/>
          <w:sz w:val="28"/>
          <w:szCs w:val="28"/>
          <w:lang w:val="vi-VN" w:eastAsia="vi-VN" w:bidi="vi-VN"/>
        </w:rPr>
        <w:t>n động sự ủng hộ, tham gia tích cực của các ban, ngành, đoàn thể, trung tâm học tập cộng đồng của các xã, thị trấn để xây dựng phong trào thành một xã hội học tập; giúp người dân hiểu biết về chính sách, pháp luật của Đảng, nhà nước; áp dụng tiến bộ khoa học kỹ thuật, chuyển đổi cơ cấu vật nuôi, cây trồng, tăng thu nhậ</w:t>
      </w:r>
      <w:r w:rsidR="008142F4" w:rsidRPr="00013C59">
        <w:rPr>
          <w:color w:val="000000"/>
          <w:sz w:val="28"/>
          <w:szCs w:val="28"/>
          <w:lang w:val="vi-VN" w:eastAsia="vi-VN" w:bidi="vi-VN"/>
        </w:rPr>
        <w:t>p</w:t>
      </w:r>
      <w:r w:rsidRPr="00F366E8">
        <w:rPr>
          <w:color w:val="000000"/>
          <w:sz w:val="28"/>
          <w:szCs w:val="28"/>
          <w:lang w:val="vi-VN" w:eastAsia="vi-VN" w:bidi="vi-VN"/>
        </w:rPr>
        <w:t>, nâng cao chất lượng cuộc sống; thực hiện nếp sống văn hóa ở cộng đồng dân cư, tình hình an ninh, chính trị được đảm bảo.</w:t>
      </w:r>
    </w:p>
    <w:p w:rsidR="00734530" w:rsidRPr="00013C59" w:rsidRDefault="003D1CB0" w:rsidP="008C08FB">
      <w:pPr>
        <w:widowControl w:val="0"/>
        <w:tabs>
          <w:tab w:val="left" w:pos="851"/>
        </w:tabs>
        <w:spacing w:before="120" w:after="120"/>
        <w:jc w:val="both"/>
        <w:rPr>
          <w:rStyle w:val="Bodytext2Bold"/>
          <w:b w:val="0"/>
          <w:bCs w:val="0"/>
          <w:color w:val="auto"/>
          <w:lang w:eastAsia="en-US" w:bidi="ar-SA"/>
        </w:rPr>
      </w:pPr>
      <w:r w:rsidRPr="00013C59">
        <w:rPr>
          <w:rStyle w:val="Bodytext2Bold"/>
        </w:rPr>
        <w:t xml:space="preserve">   </w:t>
      </w:r>
      <w:r w:rsidRPr="00013C59">
        <w:rPr>
          <w:rStyle w:val="Bodytext2Bold"/>
        </w:rPr>
        <w:tab/>
        <w:t xml:space="preserve">4. </w:t>
      </w:r>
      <w:r w:rsidR="00FE53E3" w:rsidRPr="00F366E8">
        <w:rPr>
          <w:rStyle w:val="Bodytext2Bold"/>
        </w:rPr>
        <w:t xml:space="preserve">Thi và kiểm định chất lượng giáo dục </w:t>
      </w:r>
    </w:p>
    <w:p w:rsidR="00FE53E3" w:rsidRPr="00013C59" w:rsidRDefault="00280A29" w:rsidP="00280A29">
      <w:pPr>
        <w:widowControl w:val="0"/>
        <w:tabs>
          <w:tab w:val="left" w:pos="1047"/>
        </w:tabs>
        <w:spacing w:before="120" w:after="120"/>
        <w:jc w:val="both"/>
        <w:rPr>
          <w:sz w:val="28"/>
          <w:szCs w:val="28"/>
          <w:lang w:val="vi-VN"/>
        </w:rPr>
      </w:pPr>
      <w:r w:rsidRPr="00013C59">
        <w:rPr>
          <w:color w:val="000000"/>
          <w:sz w:val="28"/>
          <w:szCs w:val="28"/>
          <w:lang w:val="vi-VN" w:eastAsia="vi-VN" w:bidi="vi-VN"/>
        </w:rPr>
        <w:t xml:space="preserve">          </w:t>
      </w:r>
      <w:r w:rsidR="008C08FB" w:rsidRPr="00013C59">
        <w:rPr>
          <w:color w:val="000000"/>
          <w:sz w:val="28"/>
          <w:szCs w:val="28"/>
          <w:lang w:val="vi-VN" w:eastAsia="vi-VN" w:bidi="vi-VN"/>
        </w:rPr>
        <w:t xml:space="preserve"> </w:t>
      </w:r>
      <w:r w:rsidR="00FE53E3" w:rsidRPr="00734530">
        <w:rPr>
          <w:color w:val="000000"/>
          <w:sz w:val="28"/>
          <w:szCs w:val="28"/>
          <w:lang w:val="vi-VN" w:eastAsia="vi-VN" w:bidi="vi-VN"/>
        </w:rPr>
        <w:t>Tiếp tục thực hiện công tác khảo thí theo hướng đánh giá năng lực người học, ứng dụng CNTT trong khảo thí, bảo đảm công bằng, khách quan, chính xác, tin cậy, minh bạch, tạo thuận lợi tối đa cho người dạy và người học.</w:t>
      </w:r>
    </w:p>
    <w:p w:rsidR="00C774DA" w:rsidRPr="00013C59" w:rsidRDefault="00FE53E3" w:rsidP="00F366E8">
      <w:pPr>
        <w:spacing w:before="120" w:after="120"/>
        <w:ind w:firstLine="780"/>
        <w:jc w:val="both"/>
        <w:rPr>
          <w:color w:val="000000"/>
          <w:sz w:val="28"/>
          <w:szCs w:val="28"/>
          <w:lang w:val="vi-VN" w:eastAsia="vi-VN" w:bidi="vi-VN"/>
        </w:rPr>
      </w:pPr>
      <w:r w:rsidRPr="00F366E8">
        <w:rPr>
          <w:color w:val="000000"/>
          <w:sz w:val="28"/>
          <w:szCs w:val="28"/>
          <w:lang w:val="vi-VN" w:eastAsia="vi-VN" w:bidi="vi-VN"/>
        </w:rPr>
        <w:t>Đẩy mạnh kiểm định chất lượng giáo dục đối với các trường mầ</w:t>
      </w:r>
      <w:r w:rsidR="00441FF8">
        <w:rPr>
          <w:color w:val="000000"/>
          <w:sz w:val="28"/>
          <w:szCs w:val="28"/>
          <w:lang w:val="vi-VN" w:eastAsia="vi-VN" w:bidi="vi-VN"/>
        </w:rPr>
        <w:t>m non, cơ sở giáo dục phô thông</w:t>
      </w:r>
      <w:r w:rsidRPr="00F366E8">
        <w:rPr>
          <w:color w:val="000000"/>
          <w:sz w:val="28"/>
          <w:szCs w:val="28"/>
          <w:lang w:val="vi-VN" w:eastAsia="vi-VN" w:bidi="vi-VN"/>
        </w:rPr>
        <w:t>; giao quy</w:t>
      </w:r>
      <w:r w:rsidR="0020771F" w:rsidRPr="00013C59">
        <w:rPr>
          <w:color w:val="000000"/>
          <w:sz w:val="28"/>
          <w:szCs w:val="28"/>
          <w:lang w:val="vi-VN" w:eastAsia="vi-VN" w:bidi="vi-VN"/>
        </w:rPr>
        <w:t>ề</w:t>
      </w:r>
      <w:r w:rsidRPr="00F366E8">
        <w:rPr>
          <w:color w:val="000000"/>
          <w:sz w:val="28"/>
          <w:szCs w:val="28"/>
          <w:lang w:val="vi-VN" w:eastAsia="vi-VN" w:bidi="vi-VN"/>
        </w:rPr>
        <w:t>n tự chủ và nâng cao hiệu quả đ</w:t>
      </w:r>
      <w:r w:rsidR="0020771F" w:rsidRPr="00013C59">
        <w:rPr>
          <w:color w:val="000000"/>
          <w:sz w:val="28"/>
          <w:szCs w:val="28"/>
          <w:lang w:val="vi-VN" w:eastAsia="vi-VN" w:bidi="vi-VN"/>
        </w:rPr>
        <w:t>ầ</w:t>
      </w:r>
      <w:r w:rsidRPr="00F366E8">
        <w:rPr>
          <w:color w:val="000000"/>
          <w:sz w:val="28"/>
          <w:szCs w:val="28"/>
          <w:lang w:val="vi-VN" w:eastAsia="vi-VN" w:bidi="vi-VN"/>
        </w:rPr>
        <w:t>u tư; tăng cường công tác tự đánh giá, đánh giá ngoài, cải tiến nâng cao chất lượng giáo dục</w:t>
      </w:r>
      <w:r w:rsidR="00C774DA" w:rsidRPr="00013C59">
        <w:rPr>
          <w:color w:val="000000"/>
          <w:sz w:val="28"/>
          <w:szCs w:val="28"/>
          <w:lang w:val="vi-VN" w:eastAsia="vi-VN" w:bidi="vi-VN"/>
        </w:rPr>
        <w:t>.</w:t>
      </w:r>
    </w:p>
    <w:p w:rsidR="00FE53E3" w:rsidRPr="00013C59" w:rsidRDefault="00FE53E3" w:rsidP="00F366E8">
      <w:pPr>
        <w:spacing w:before="120" w:after="120"/>
        <w:ind w:firstLine="780"/>
        <w:jc w:val="both"/>
        <w:rPr>
          <w:sz w:val="28"/>
          <w:szCs w:val="28"/>
          <w:lang w:val="vi-VN"/>
        </w:rPr>
      </w:pPr>
      <w:r w:rsidRPr="00F366E8">
        <w:rPr>
          <w:color w:val="000000"/>
          <w:sz w:val="28"/>
          <w:szCs w:val="28"/>
          <w:lang w:val="vi-VN" w:eastAsia="vi-VN" w:bidi="vi-VN"/>
        </w:rPr>
        <w:t xml:space="preserve">Công </w:t>
      </w:r>
      <w:r w:rsidR="0020771F">
        <w:rPr>
          <w:color w:val="000000"/>
          <w:sz w:val="28"/>
          <w:szCs w:val="28"/>
          <w:lang w:val="vi-VN" w:eastAsia="vi-VN" w:bidi="vi-VN"/>
        </w:rPr>
        <w:t xml:space="preserve">tác tuyển sinh vào các trường </w:t>
      </w:r>
      <w:r w:rsidR="004E7FAA" w:rsidRPr="00013C59">
        <w:rPr>
          <w:color w:val="000000"/>
          <w:sz w:val="28"/>
          <w:szCs w:val="28"/>
          <w:lang w:val="vi-VN" w:eastAsia="vi-VN" w:bidi="vi-VN"/>
        </w:rPr>
        <w:t>(</w:t>
      </w:r>
      <w:r w:rsidR="0020771F">
        <w:rPr>
          <w:color w:val="000000"/>
          <w:sz w:val="28"/>
          <w:szCs w:val="28"/>
          <w:lang w:val="vi-VN" w:eastAsia="vi-VN" w:bidi="vi-VN"/>
        </w:rPr>
        <w:t>l</w:t>
      </w:r>
      <w:r w:rsidR="0020771F" w:rsidRPr="00013C59">
        <w:rPr>
          <w:color w:val="000000"/>
          <w:sz w:val="28"/>
          <w:szCs w:val="28"/>
          <w:lang w:val="vi-VN" w:eastAsia="vi-VN" w:bidi="vi-VN"/>
        </w:rPr>
        <w:t>ớp</w:t>
      </w:r>
      <w:r w:rsidRPr="00F366E8">
        <w:rPr>
          <w:color w:val="000000"/>
          <w:sz w:val="28"/>
          <w:szCs w:val="28"/>
          <w:lang w:val="vi-VN" w:eastAsia="vi-VN" w:bidi="vi-VN"/>
        </w:rPr>
        <w:t xml:space="preserve"> 6, lớp 10 THPT</w:t>
      </w:r>
      <w:r w:rsidR="004E7FAA" w:rsidRPr="00013C59">
        <w:rPr>
          <w:color w:val="000000"/>
          <w:sz w:val="28"/>
          <w:szCs w:val="28"/>
          <w:lang w:val="vi-VN" w:eastAsia="vi-VN" w:bidi="vi-VN"/>
        </w:rPr>
        <w:t>)</w:t>
      </w:r>
      <w:r w:rsidRPr="00F366E8">
        <w:rPr>
          <w:color w:val="000000"/>
          <w:sz w:val="28"/>
          <w:szCs w:val="28"/>
          <w:lang w:val="vi-VN" w:eastAsia="vi-VN" w:bidi="vi-VN"/>
        </w:rPr>
        <w:t xml:space="preserve">; công tác tổ chức các kỳ thi nghề phổ thông, thi tuyển sinh vào </w:t>
      </w:r>
      <w:r w:rsidR="0020771F">
        <w:rPr>
          <w:color w:val="000000"/>
          <w:sz w:val="28"/>
          <w:szCs w:val="28"/>
          <w:lang w:val="vi-VN" w:eastAsia="vi-VN" w:bidi="vi-VN"/>
        </w:rPr>
        <w:t>l</w:t>
      </w:r>
      <w:r w:rsidR="0020771F" w:rsidRPr="00013C59">
        <w:rPr>
          <w:color w:val="000000"/>
          <w:sz w:val="28"/>
          <w:szCs w:val="28"/>
          <w:lang w:val="vi-VN" w:eastAsia="vi-VN" w:bidi="vi-VN"/>
        </w:rPr>
        <w:t>ớp</w:t>
      </w:r>
      <w:r w:rsidRPr="00F366E8">
        <w:rPr>
          <w:color w:val="000000"/>
          <w:sz w:val="28"/>
          <w:szCs w:val="28"/>
          <w:lang w:val="vi-VN" w:eastAsia="vi-VN" w:bidi="vi-VN"/>
        </w:rPr>
        <w:t xml:space="preserve"> 6 tạo nguồn,</w:t>
      </w:r>
      <w:r w:rsidR="00FD6694">
        <w:rPr>
          <w:color w:val="000000"/>
          <w:sz w:val="28"/>
          <w:szCs w:val="28"/>
          <w:lang w:val="vi-VN" w:eastAsia="vi-VN" w:bidi="vi-VN"/>
        </w:rPr>
        <w:t xml:space="preserve"> thi tuyển sinh vào lớp 10 THPT</w:t>
      </w:r>
      <w:r w:rsidRPr="00F366E8">
        <w:rPr>
          <w:color w:val="000000"/>
          <w:sz w:val="28"/>
          <w:szCs w:val="28"/>
          <w:lang w:val="vi-VN" w:eastAsia="vi-VN" w:bidi="vi-VN"/>
        </w:rPr>
        <w:t>; công tác kiểm định chất lượng giáo dục.</w:t>
      </w:r>
    </w:p>
    <w:p w:rsidR="00CF1656" w:rsidRPr="00013C59" w:rsidRDefault="00AF2DF7" w:rsidP="00AF2DF7">
      <w:pPr>
        <w:widowControl w:val="0"/>
        <w:tabs>
          <w:tab w:val="left" w:pos="1112"/>
        </w:tabs>
        <w:spacing w:before="120" w:after="120"/>
        <w:ind w:left="780"/>
        <w:jc w:val="both"/>
        <w:rPr>
          <w:rStyle w:val="Bodytext2Bold"/>
          <w:b w:val="0"/>
          <w:bCs w:val="0"/>
          <w:color w:val="auto"/>
          <w:lang w:eastAsia="en-US" w:bidi="ar-SA"/>
        </w:rPr>
      </w:pPr>
      <w:r w:rsidRPr="00013C59">
        <w:rPr>
          <w:rStyle w:val="Bodytext2Bold"/>
        </w:rPr>
        <w:t>5. Công tác t</w:t>
      </w:r>
      <w:r w:rsidR="00FE53E3" w:rsidRPr="00F366E8">
        <w:rPr>
          <w:rStyle w:val="Bodytext2Bold"/>
        </w:rPr>
        <w:t xml:space="preserve">ổ chức cán bộ </w:t>
      </w:r>
    </w:p>
    <w:p w:rsidR="00FE53E3" w:rsidRPr="00013C59" w:rsidRDefault="00FE53E3" w:rsidP="00881A8F">
      <w:pPr>
        <w:widowControl w:val="0"/>
        <w:tabs>
          <w:tab w:val="left" w:pos="1112"/>
        </w:tabs>
        <w:spacing w:before="120" w:after="120"/>
        <w:ind w:firstLine="780"/>
        <w:jc w:val="both"/>
        <w:rPr>
          <w:sz w:val="28"/>
          <w:szCs w:val="28"/>
          <w:lang w:val="vi-VN"/>
        </w:rPr>
      </w:pPr>
      <w:r w:rsidRPr="00CF1656">
        <w:rPr>
          <w:color w:val="000000"/>
          <w:sz w:val="28"/>
          <w:szCs w:val="28"/>
          <w:lang w:val="vi-VN" w:eastAsia="vi-VN" w:bidi="vi-VN"/>
        </w:rPr>
        <w:t>Chỉ đạo, kiểm tra, giám sát các cơ sở giáo dục thực hiện việc đánh giá đội ngũ theo chuẩn và theo Nghị định số 56/2015/NĐ-CP ngày 09/6/2015 của Chính phủ về phân loại, đánh giá cán bộ, công chức, viên chức. Có biện pháp xử lý nghiêm túc đối với giáo viên, cán bộ quản lý không đạt chuẩn, không đáp ứng yêu cầu công việc theo quy định của Luật cán bộ, công chức và Luật viên chức.</w:t>
      </w:r>
    </w:p>
    <w:p w:rsidR="00FE53E3" w:rsidRPr="00013C59" w:rsidRDefault="00FE53E3" w:rsidP="00F366E8">
      <w:pPr>
        <w:spacing w:before="120" w:after="120"/>
        <w:ind w:firstLine="780"/>
        <w:jc w:val="both"/>
        <w:rPr>
          <w:sz w:val="28"/>
          <w:szCs w:val="28"/>
          <w:lang w:val="vi-VN"/>
        </w:rPr>
      </w:pPr>
      <w:r w:rsidRPr="00F366E8">
        <w:rPr>
          <w:color w:val="000000"/>
          <w:sz w:val="28"/>
          <w:szCs w:val="28"/>
          <w:lang w:val="vi-VN" w:eastAsia="vi-VN" w:bidi="vi-VN"/>
        </w:rPr>
        <w:t>Tiếp tục thực hiện Đ</w:t>
      </w:r>
      <w:r w:rsidR="00D73C0C" w:rsidRPr="00013C59">
        <w:rPr>
          <w:color w:val="000000"/>
          <w:sz w:val="28"/>
          <w:szCs w:val="28"/>
          <w:lang w:val="vi-VN" w:eastAsia="vi-VN" w:bidi="vi-VN"/>
        </w:rPr>
        <w:t>ề</w:t>
      </w:r>
      <w:r w:rsidRPr="00F366E8">
        <w:rPr>
          <w:color w:val="000000"/>
          <w:sz w:val="28"/>
          <w:szCs w:val="28"/>
          <w:lang w:val="vi-VN" w:eastAsia="vi-VN" w:bidi="vi-VN"/>
        </w:rPr>
        <w:t xml:space="preserve"> án “Đảm bảo nguồn nhân lực ngành giáo dục và đào tạo giai đoạn 2016</w:t>
      </w:r>
      <w:r w:rsidR="00B40B45" w:rsidRPr="00013C59">
        <w:rPr>
          <w:color w:val="000000"/>
          <w:sz w:val="28"/>
          <w:szCs w:val="28"/>
          <w:lang w:val="vi-VN" w:eastAsia="vi-VN" w:bidi="vi-VN"/>
        </w:rPr>
        <w:t xml:space="preserve"> </w:t>
      </w:r>
      <w:r w:rsidRPr="00F366E8">
        <w:rPr>
          <w:color w:val="000000"/>
          <w:sz w:val="28"/>
          <w:szCs w:val="28"/>
          <w:lang w:val="vi-VN" w:eastAsia="vi-VN" w:bidi="vi-VN"/>
        </w:rPr>
        <w:t>-</w:t>
      </w:r>
      <w:r w:rsidR="00B40B45" w:rsidRPr="00013C59">
        <w:rPr>
          <w:color w:val="000000"/>
          <w:sz w:val="28"/>
          <w:szCs w:val="28"/>
          <w:lang w:val="vi-VN" w:eastAsia="vi-VN" w:bidi="vi-VN"/>
        </w:rPr>
        <w:t xml:space="preserve"> </w:t>
      </w:r>
      <w:r w:rsidRPr="00F366E8">
        <w:rPr>
          <w:color w:val="000000"/>
          <w:sz w:val="28"/>
          <w:szCs w:val="28"/>
          <w:lang w:val="vi-VN" w:eastAsia="vi-VN" w:bidi="vi-VN"/>
        </w:rPr>
        <w:t>2020” theo Quyết định số 615/QĐ-UBND ngày 14/3/2017 của UBND tỉnh Bình Dương.</w:t>
      </w:r>
    </w:p>
    <w:p w:rsidR="001E5B45" w:rsidRPr="00013C59" w:rsidRDefault="00E066CF" w:rsidP="001E5B45">
      <w:pPr>
        <w:spacing w:before="120" w:after="120"/>
        <w:ind w:firstLine="780"/>
        <w:jc w:val="both"/>
        <w:rPr>
          <w:sz w:val="28"/>
          <w:szCs w:val="28"/>
          <w:lang w:val="vi-VN"/>
        </w:rPr>
      </w:pPr>
      <w:r w:rsidRPr="00013C59">
        <w:rPr>
          <w:color w:val="000000"/>
          <w:sz w:val="28"/>
          <w:szCs w:val="28"/>
          <w:lang w:val="vi-VN" w:eastAsia="vi-VN" w:bidi="vi-VN"/>
        </w:rPr>
        <w:t xml:space="preserve">Tổng hợp báo cáo về Sở GDĐT các nội dung: </w:t>
      </w:r>
      <w:r w:rsidR="00FE53E3" w:rsidRPr="00F366E8">
        <w:rPr>
          <w:color w:val="000000"/>
          <w:sz w:val="28"/>
          <w:szCs w:val="28"/>
          <w:lang w:val="vi-VN" w:eastAsia="vi-VN" w:bidi="vi-VN"/>
        </w:rPr>
        <w:t>Công tác đào tạo bồi dưỡng, tuyển dụng giáo viên, cán bộ quản lý đáp ứng yêu cầu chương trình, sách giáo khoa giáo dục phổ thông mới; quản lý tinh giản biên chế tổ chức bộ máy, cơ cấu vị trí việc làm, cơ cấu viên chức theo chức danh nghề nghiệp và số lượng người làm việc trong các trường học; chế độ tiền lương và chế độ đãi ngộ, thu hút nhân tài; công tác cải cách hành chính trong lĩnh vực giáo dục; thực hiện quy chế dân chủ trong nhà trường; nâng cao chất lượng đạo đức nghề nghiệp đối với nhà giáo, cán bộ quản lý giáo dục.</w:t>
      </w:r>
    </w:p>
    <w:p w:rsidR="00F139BB" w:rsidRPr="00013C59" w:rsidRDefault="00F139BB" w:rsidP="001E5B45">
      <w:pPr>
        <w:spacing w:before="120" w:after="120"/>
        <w:ind w:firstLine="780"/>
        <w:jc w:val="both"/>
        <w:rPr>
          <w:b/>
          <w:color w:val="000000"/>
          <w:sz w:val="28"/>
          <w:szCs w:val="28"/>
          <w:lang w:val="vi-VN" w:eastAsia="vi-VN" w:bidi="vi-VN"/>
        </w:rPr>
      </w:pPr>
    </w:p>
    <w:p w:rsidR="00F139BB" w:rsidRPr="00013C59" w:rsidRDefault="00F139BB" w:rsidP="001E5B45">
      <w:pPr>
        <w:spacing w:before="120" w:after="120"/>
        <w:ind w:firstLine="780"/>
        <w:jc w:val="both"/>
        <w:rPr>
          <w:b/>
          <w:color w:val="000000"/>
          <w:sz w:val="28"/>
          <w:szCs w:val="28"/>
          <w:lang w:val="vi-VN" w:eastAsia="vi-VN" w:bidi="vi-VN"/>
        </w:rPr>
      </w:pPr>
    </w:p>
    <w:p w:rsidR="005F0703" w:rsidRPr="00013C59" w:rsidRDefault="005F0703" w:rsidP="001E5B45">
      <w:pPr>
        <w:spacing w:before="120" w:after="120"/>
        <w:ind w:firstLine="780"/>
        <w:jc w:val="both"/>
        <w:rPr>
          <w:b/>
          <w:color w:val="000000"/>
          <w:sz w:val="28"/>
          <w:szCs w:val="28"/>
          <w:lang w:val="vi-VN" w:eastAsia="vi-VN" w:bidi="vi-VN"/>
        </w:rPr>
      </w:pPr>
      <w:r w:rsidRPr="00013C59">
        <w:rPr>
          <w:b/>
          <w:color w:val="000000"/>
          <w:sz w:val="28"/>
          <w:szCs w:val="28"/>
          <w:lang w:val="vi-VN" w:eastAsia="vi-VN" w:bidi="vi-VN"/>
        </w:rPr>
        <w:t>6. Công tác XDCB</w:t>
      </w:r>
      <w:r w:rsidR="00E9093F" w:rsidRPr="00013C59">
        <w:rPr>
          <w:b/>
          <w:color w:val="000000"/>
          <w:sz w:val="28"/>
          <w:szCs w:val="28"/>
          <w:lang w:val="vi-VN" w:eastAsia="vi-VN" w:bidi="vi-VN"/>
        </w:rPr>
        <w:t>-TVTB</w:t>
      </w:r>
      <w:r w:rsidR="00024992" w:rsidRPr="00013C59">
        <w:rPr>
          <w:b/>
          <w:color w:val="000000"/>
          <w:sz w:val="28"/>
          <w:szCs w:val="28"/>
          <w:lang w:val="vi-VN" w:eastAsia="vi-VN" w:bidi="vi-VN"/>
        </w:rPr>
        <w:t xml:space="preserve"> </w:t>
      </w:r>
      <w:r w:rsidR="00BC2E40" w:rsidRPr="00013C59">
        <w:rPr>
          <w:b/>
          <w:color w:val="000000"/>
          <w:sz w:val="28"/>
          <w:szCs w:val="28"/>
          <w:lang w:val="vi-VN" w:eastAsia="vi-VN" w:bidi="vi-VN"/>
        </w:rPr>
        <w:t>-T</w:t>
      </w:r>
      <w:r w:rsidR="00024992" w:rsidRPr="00013C59">
        <w:rPr>
          <w:b/>
          <w:color w:val="000000"/>
          <w:sz w:val="28"/>
          <w:szCs w:val="28"/>
          <w:lang w:val="vi-VN" w:eastAsia="vi-VN" w:bidi="vi-VN"/>
        </w:rPr>
        <w:t>ài chính</w:t>
      </w:r>
    </w:p>
    <w:p w:rsidR="00FE53E3" w:rsidRPr="00013C59" w:rsidRDefault="00FE68A1" w:rsidP="001E5B45">
      <w:pPr>
        <w:spacing w:before="120" w:after="120"/>
        <w:ind w:firstLine="780"/>
        <w:jc w:val="both"/>
        <w:rPr>
          <w:sz w:val="28"/>
          <w:szCs w:val="28"/>
          <w:lang w:val="vi-VN"/>
        </w:rPr>
      </w:pPr>
      <w:r w:rsidRPr="00013C59">
        <w:rPr>
          <w:color w:val="000000"/>
          <w:sz w:val="28"/>
          <w:szCs w:val="28"/>
          <w:lang w:val="vi-VN" w:eastAsia="vi-VN" w:bidi="vi-VN"/>
        </w:rPr>
        <w:t>T</w:t>
      </w:r>
      <w:r w:rsidR="00FE53E3" w:rsidRPr="00F366E8">
        <w:rPr>
          <w:color w:val="000000"/>
          <w:sz w:val="28"/>
          <w:szCs w:val="28"/>
          <w:lang w:val="vi-VN" w:eastAsia="vi-VN" w:bidi="vi-VN"/>
        </w:rPr>
        <w:t xml:space="preserve">ăng cường công tác dự báo về phát triển </w:t>
      </w:r>
      <w:r w:rsidR="00582906" w:rsidRPr="00013C59">
        <w:rPr>
          <w:color w:val="000000"/>
          <w:sz w:val="28"/>
          <w:szCs w:val="28"/>
          <w:lang w:val="vi-VN" w:eastAsia="vi-VN" w:bidi="vi-VN"/>
        </w:rPr>
        <w:t>t</w:t>
      </w:r>
      <w:r w:rsidR="00FE53E3" w:rsidRPr="00F366E8">
        <w:rPr>
          <w:color w:val="000000"/>
          <w:sz w:val="28"/>
          <w:szCs w:val="28"/>
          <w:lang w:val="vi-VN" w:eastAsia="vi-VN" w:bidi="vi-VN"/>
        </w:rPr>
        <w:t>rường l</w:t>
      </w:r>
      <w:r w:rsidR="003C584A" w:rsidRPr="00013C59">
        <w:rPr>
          <w:color w:val="000000"/>
          <w:sz w:val="28"/>
          <w:szCs w:val="28"/>
          <w:lang w:val="vi-VN" w:eastAsia="vi-VN" w:bidi="vi-VN"/>
        </w:rPr>
        <w:t>ớ</w:t>
      </w:r>
      <w:r w:rsidR="00FE53E3" w:rsidRPr="00F366E8">
        <w:rPr>
          <w:color w:val="000000"/>
          <w:sz w:val="28"/>
          <w:szCs w:val="28"/>
          <w:lang w:val="vi-VN" w:eastAsia="vi-VN" w:bidi="vi-VN"/>
        </w:rPr>
        <w:t>p, đội ngũ đáp ứng nhu cầu học tập của con em nhân dân.</w:t>
      </w:r>
    </w:p>
    <w:p w:rsidR="00FE53E3" w:rsidRPr="00013C59" w:rsidRDefault="00FE53E3" w:rsidP="00F366E8">
      <w:pPr>
        <w:spacing w:before="120" w:after="120"/>
        <w:ind w:firstLine="820"/>
        <w:jc w:val="both"/>
        <w:rPr>
          <w:color w:val="0070C0"/>
          <w:sz w:val="28"/>
          <w:szCs w:val="28"/>
          <w:lang w:val="vi-VN"/>
        </w:rPr>
      </w:pPr>
      <w:r w:rsidRPr="00276934">
        <w:rPr>
          <w:color w:val="0070C0"/>
          <w:sz w:val="28"/>
          <w:szCs w:val="28"/>
          <w:lang w:val="vi-VN" w:eastAsia="vi-VN" w:bidi="vi-VN"/>
        </w:rPr>
        <w:t xml:space="preserve">Theo dõi việc xây dựng và </w:t>
      </w:r>
      <w:r w:rsidR="005C0442" w:rsidRPr="00013C59">
        <w:rPr>
          <w:color w:val="0070C0"/>
          <w:sz w:val="28"/>
          <w:szCs w:val="28"/>
          <w:lang w:val="vi-VN" w:eastAsia="vi-VN" w:bidi="vi-VN"/>
        </w:rPr>
        <w:t>tr</w:t>
      </w:r>
      <w:r w:rsidRPr="00276934">
        <w:rPr>
          <w:color w:val="0070C0"/>
          <w:sz w:val="28"/>
          <w:szCs w:val="28"/>
          <w:lang w:val="vi-VN" w:eastAsia="vi-VN" w:bidi="vi-VN"/>
        </w:rPr>
        <w:t xml:space="preserve">iển khai thực hiện kế hoạch phát triển GDĐT các đơn </w:t>
      </w:r>
      <w:r w:rsidRPr="00276934">
        <w:rPr>
          <w:rStyle w:val="Bodytext20"/>
          <w:color w:val="0070C0"/>
          <w:u w:val="none"/>
        </w:rPr>
        <w:t xml:space="preserve">vị </w:t>
      </w:r>
      <w:r w:rsidRPr="00276934">
        <w:rPr>
          <w:color w:val="0070C0"/>
          <w:sz w:val="28"/>
          <w:szCs w:val="28"/>
          <w:lang w:val="vi-VN" w:eastAsia="vi-VN" w:bidi="vi-VN"/>
        </w:rPr>
        <w:t>trườn</w:t>
      </w:r>
      <w:r w:rsidR="005C0442" w:rsidRPr="00013C59">
        <w:rPr>
          <w:color w:val="0070C0"/>
          <w:sz w:val="28"/>
          <w:szCs w:val="28"/>
          <w:lang w:val="vi-VN" w:eastAsia="vi-VN" w:bidi="vi-VN"/>
        </w:rPr>
        <w:t>g</w:t>
      </w:r>
      <w:r w:rsidRPr="00276934">
        <w:rPr>
          <w:rStyle w:val="Bodytext20"/>
          <w:color w:val="0070C0"/>
          <w:u w:val="none"/>
        </w:rPr>
        <w:t xml:space="preserve"> </w:t>
      </w:r>
      <w:r w:rsidRPr="00276934">
        <w:rPr>
          <w:color w:val="0070C0"/>
          <w:sz w:val="28"/>
          <w:szCs w:val="28"/>
          <w:lang w:val="vi-VN" w:eastAsia="vi-VN" w:bidi="vi-VN"/>
        </w:rPr>
        <w:t>học. Thực hiện có hiệu quả Đề án kiên cố hóa trường,</w:t>
      </w:r>
      <w:r w:rsidR="00E65B3C" w:rsidRPr="00276934">
        <w:rPr>
          <w:color w:val="0070C0"/>
          <w:sz w:val="28"/>
          <w:szCs w:val="28"/>
          <w:lang w:val="vi-VN" w:eastAsia="vi-VN" w:bidi="vi-VN"/>
        </w:rPr>
        <w:t xml:space="preserve"> phòng học; đẩy mạnh công tác đ</w:t>
      </w:r>
      <w:r w:rsidR="00E65B3C" w:rsidRPr="00013C59">
        <w:rPr>
          <w:color w:val="0070C0"/>
          <w:sz w:val="28"/>
          <w:szCs w:val="28"/>
          <w:lang w:val="vi-VN" w:eastAsia="vi-VN" w:bidi="vi-VN"/>
        </w:rPr>
        <w:t>ầu</w:t>
      </w:r>
      <w:r w:rsidRPr="00276934">
        <w:rPr>
          <w:color w:val="0070C0"/>
          <w:sz w:val="28"/>
          <w:szCs w:val="28"/>
          <w:lang w:val="vi-VN" w:eastAsia="vi-VN" w:bidi="vi-VN"/>
        </w:rPr>
        <w:t xml:space="preserve"> tư xây mới và lầu hóa trường học; </w:t>
      </w:r>
      <w:r w:rsidR="00AF3A60" w:rsidRPr="00013C59">
        <w:rPr>
          <w:color w:val="0070C0"/>
          <w:sz w:val="28"/>
          <w:szCs w:val="28"/>
          <w:lang w:val="vi-VN" w:eastAsia="vi-VN" w:bidi="vi-VN"/>
        </w:rPr>
        <w:t xml:space="preserve">tiếp tục </w:t>
      </w:r>
      <w:r w:rsidRPr="00276934">
        <w:rPr>
          <w:color w:val="0070C0"/>
          <w:sz w:val="28"/>
          <w:szCs w:val="28"/>
          <w:lang w:val="vi-VN" w:eastAsia="vi-VN" w:bidi="vi-VN"/>
        </w:rPr>
        <w:t>thực hiện kế hoạch xây dựng trường đạt chuẩn quốc gia các cấp học. Duy tu, sửa chữa các nhà công vụ của giáo viên hiện có.</w:t>
      </w:r>
    </w:p>
    <w:p w:rsidR="00FE53E3" w:rsidRPr="00013C59" w:rsidRDefault="00FE53E3" w:rsidP="00F366E8">
      <w:pPr>
        <w:spacing w:before="120" w:after="120"/>
        <w:ind w:firstLine="820"/>
        <w:jc w:val="both"/>
        <w:rPr>
          <w:sz w:val="28"/>
          <w:szCs w:val="28"/>
          <w:lang w:val="vi-VN"/>
        </w:rPr>
      </w:pPr>
      <w:r w:rsidRPr="00F366E8">
        <w:rPr>
          <w:color w:val="000000"/>
          <w:sz w:val="28"/>
          <w:szCs w:val="28"/>
          <w:lang w:val="vi-VN" w:eastAsia="vi-VN" w:bidi="vi-VN"/>
        </w:rPr>
        <w:t>Tiếp tục phát triển mạng lưới trường, lớp và tăng cường cơ sở vật chất, trang thiết bị giảng dạy và học tập. Chú trọng đầu tư trang thiết bị tiên tiến phục vụ việc ứng dụng CNTT trong dạy và học để nâng cao chất lượng giáo dục.</w:t>
      </w:r>
    </w:p>
    <w:p w:rsidR="00FE53E3" w:rsidRPr="00013C59" w:rsidRDefault="0043309A" w:rsidP="00F366E8">
      <w:pPr>
        <w:spacing w:before="120" w:after="120"/>
        <w:ind w:firstLine="820"/>
        <w:jc w:val="both"/>
        <w:rPr>
          <w:color w:val="0070C0"/>
          <w:sz w:val="28"/>
          <w:szCs w:val="28"/>
          <w:lang w:val="vi-VN"/>
        </w:rPr>
      </w:pPr>
      <w:r w:rsidRPr="00013C59">
        <w:rPr>
          <w:color w:val="0070C0"/>
          <w:sz w:val="28"/>
          <w:szCs w:val="28"/>
          <w:lang w:val="vi-VN" w:eastAsia="vi-VN" w:bidi="vi-VN"/>
        </w:rPr>
        <w:t>Tham gia</w:t>
      </w:r>
      <w:r w:rsidR="00FE53E3" w:rsidRPr="00F353C2">
        <w:rPr>
          <w:color w:val="0070C0"/>
          <w:sz w:val="28"/>
          <w:szCs w:val="28"/>
          <w:lang w:val="vi-VN" w:eastAsia="vi-VN" w:bidi="vi-VN"/>
        </w:rPr>
        <w:t xml:space="preserve"> Dự án </w:t>
      </w:r>
      <w:r w:rsidR="00FE53E3" w:rsidRPr="00F353C2">
        <w:rPr>
          <w:rStyle w:val="Bodytext2Italic"/>
          <w:color w:val="0070C0"/>
        </w:rPr>
        <w:t>“Truyền thông gi</w:t>
      </w:r>
      <w:r w:rsidR="00E9093F" w:rsidRPr="00013C59">
        <w:rPr>
          <w:rStyle w:val="Bodytext2Italic"/>
          <w:color w:val="0070C0"/>
        </w:rPr>
        <w:t>á</w:t>
      </w:r>
      <w:r w:rsidR="00FE53E3" w:rsidRPr="00F353C2">
        <w:rPr>
          <w:rStyle w:val="Bodytext2Italic"/>
          <w:color w:val="0070C0"/>
        </w:rPr>
        <w:t>o dục Bình Dương”</w:t>
      </w:r>
      <w:r w:rsidR="00FE53E3" w:rsidRPr="00F353C2">
        <w:rPr>
          <w:color w:val="0070C0"/>
          <w:sz w:val="28"/>
          <w:szCs w:val="28"/>
          <w:lang w:val="vi-VN" w:eastAsia="vi-VN" w:bidi="vi-VN"/>
        </w:rPr>
        <w:t xml:space="preserve"> trên toàn bộ cơ sở giáo dục trong </w:t>
      </w:r>
      <w:r w:rsidR="00E9093F" w:rsidRPr="00013C59">
        <w:rPr>
          <w:color w:val="0070C0"/>
          <w:sz w:val="28"/>
          <w:szCs w:val="28"/>
          <w:lang w:val="vi-VN" w:eastAsia="vi-VN" w:bidi="vi-VN"/>
        </w:rPr>
        <w:t>huyện</w:t>
      </w:r>
      <w:r w:rsidR="00FE53E3" w:rsidRPr="00F353C2">
        <w:rPr>
          <w:color w:val="0070C0"/>
          <w:sz w:val="28"/>
          <w:szCs w:val="28"/>
          <w:lang w:val="vi-VN" w:eastAsia="vi-VN" w:bidi="vi-VN"/>
        </w:rPr>
        <w:t xml:space="preserve">. Tại mỗi cơ sở giáo dục sẽ </w:t>
      </w:r>
      <w:r w:rsidR="001E79F7" w:rsidRPr="00013C59">
        <w:rPr>
          <w:color w:val="0070C0"/>
          <w:sz w:val="28"/>
          <w:szCs w:val="28"/>
          <w:lang w:val="vi-VN" w:eastAsia="vi-VN" w:bidi="vi-VN"/>
        </w:rPr>
        <w:t xml:space="preserve">được </w:t>
      </w:r>
      <w:r w:rsidR="00FE53E3" w:rsidRPr="00F353C2">
        <w:rPr>
          <w:color w:val="0070C0"/>
          <w:sz w:val="28"/>
          <w:szCs w:val="28"/>
          <w:lang w:val="vi-VN" w:eastAsia="vi-VN" w:bidi="vi-VN"/>
        </w:rPr>
        <w:t xml:space="preserve">tiến hành khảo sát, xây dựng và lắp đặt thiết bị với số lượng phù hợp phục vụ phát bản tin truyền thông, thuộc Dự án </w:t>
      </w:r>
      <w:r w:rsidR="00FE53E3" w:rsidRPr="00F353C2">
        <w:rPr>
          <w:rStyle w:val="Bodytext2Italic"/>
          <w:color w:val="0070C0"/>
        </w:rPr>
        <w:t>Truyền thông gi</w:t>
      </w:r>
      <w:r w:rsidR="00DD532C" w:rsidRPr="00013C59">
        <w:rPr>
          <w:rStyle w:val="Bodytext2Italic"/>
          <w:color w:val="0070C0"/>
        </w:rPr>
        <w:t>á</w:t>
      </w:r>
      <w:r w:rsidR="00FE53E3" w:rsidRPr="00F353C2">
        <w:rPr>
          <w:rStyle w:val="Bodytext2Italic"/>
          <w:color w:val="0070C0"/>
        </w:rPr>
        <w:t>o dục Bình Dư</w:t>
      </w:r>
      <w:r w:rsidR="00DD532C" w:rsidRPr="00013C59">
        <w:rPr>
          <w:rStyle w:val="Bodytext2Italic"/>
          <w:color w:val="0070C0"/>
        </w:rPr>
        <w:t>ơ</w:t>
      </w:r>
      <w:r w:rsidR="00EC06B0" w:rsidRPr="00013C59">
        <w:rPr>
          <w:rStyle w:val="Bodytext2Italic"/>
          <w:color w:val="0070C0"/>
        </w:rPr>
        <w:t>n</w:t>
      </w:r>
      <w:r w:rsidR="00FE53E3" w:rsidRPr="00F353C2">
        <w:rPr>
          <w:rStyle w:val="Bodytext2Italic"/>
          <w:color w:val="0070C0"/>
        </w:rPr>
        <w:t>g</w:t>
      </w:r>
      <w:r w:rsidR="00700F44" w:rsidRPr="00013C59">
        <w:rPr>
          <w:rStyle w:val="Bodytext2Italic"/>
          <w:color w:val="0070C0"/>
        </w:rPr>
        <w:t xml:space="preserve"> </w:t>
      </w:r>
      <w:r w:rsidR="00700F44" w:rsidRPr="00013C59">
        <w:rPr>
          <w:rStyle w:val="Bodytext2Italic"/>
          <w:i w:val="0"/>
          <w:color w:val="0070C0"/>
        </w:rPr>
        <w:t>(SGDĐT thực hiện).</w:t>
      </w:r>
    </w:p>
    <w:p w:rsidR="00FE53E3" w:rsidRPr="00013C59" w:rsidRDefault="00FE53E3" w:rsidP="00F366E8">
      <w:pPr>
        <w:spacing w:before="120" w:after="120"/>
        <w:ind w:firstLine="820"/>
        <w:jc w:val="both"/>
        <w:rPr>
          <w:sz w:val="28"/>
          <w:szCs w:val="28"/>
          <w:lang w:val="vi-VN"/>
        </w:rPr>
      </w:pPr>
      <w:r w:rsidRPr="00F366E8">
        <w:rPr>
          <w:color w:val="000000"/>
          <w:sz w:val="28"/>
          <w:szCs w:val="28"/>
          <w:lang w:val="vi-VN" w:eastAsia="vi-VN" w:bidi="vi-VN"/>
        </w:rPr>
        <w:t>Công tác chuẩn bị cơ sở vật chất đáp ứng yêu cầu chất lượng dạy học, thực hiện tốt chương trình, sách giáo khoa giáo dục phổ thông mới; quy hoạch mạng lưới cơ sở giáo dục; công tác thu chi đầu năm học công tác tài chính trong giáo dục, chính sách học phí mới.</w:t>
      </w:r>
    </w:p>
    <w:p w:rsidR="00F24B5A" w:rsidRPr="00013C59" w:rsidRDefault="00D464DC" w:rsidP="00D464DC">
      <w:pPr>
        <w:widowControl w:val="0"/>
        <w:tabs>
          <w:tab w:val="left" w:pos="851"/>
        </w:tabs>
        <w:spacing w:before="120" w:after="120"/>
        <w:jc w:val="both"/>
        <w:rPr>
          <w:rStyle w:val="Bodytext2Bold"/>
          <w:b w:val="0"/>
          <w:bCs w:val="0"/>
          <w:color w:val="auto"/>
          <w:lang w:eastAsia="en-US" w:bidi="ar-SA"/>
        </w:rPr>
      </w:pPr>
      <w:r w:rsidRPr="00013C59">
        <w:rPr>
          <w:rStyle w:val="Bodytext2Bold"/>
        </w:rPr>
        <w:tab/>
        <w:t xml:space="preserve">7. </w:t>
      </w:r>
      <w:r w:rsidR="00C15D05" w:rsidRPr="00013C59">
        <w:rPr>
          <w:rStyle w:val="Bodytext2Bold"/>
        </w:rPr>
        <w:t>Công tác</w:t>
      </w:r>
      <w:r w:rsidR="00FE53E3" w:rsidRPr="00F366E8">
        <w:rPr>
          <w:rStyle w:val="Bodytext2Bold"/>
        </w:rPr>
        <w:t xml:space="preserve"> pháp chế </w:t>
      </w:r>
    </w:p>
    <w:p w:rsidR="00FE53E3" w:rsidRPr="00013C59" w:rsidRDefault="00F24B5A" w:rsidP="00F24B5A">
      <w:pPr>
        <w:widowControl w:val="0"/>
        <w:tabs>
          <w:tab w:val="left" w:pos="851"/>
        </w:tabs>
        <w:spacing w:before="120" w:after="120"/>
        <w:jc w:val="both"/>
        <w:rPr>
          <w:sz w:val="28"/>
          <w:szCs w:val="28"/>
          <w:lang w:val="vi-VN"/>
        </w:rPr>
      </w:pPr>
      <w:r w:rsidRPr="00013C59">
        <w:rPr>
          <w:color w:val="000000"/>
          <w:sz w:val="28"/>
          <w:szCs w:val="28"/>
          <w:lang w:val="vi-VN" w:eastAsia="vi-VN" w:bidi="vi-VN"/>
        </w:rPr>
        <w:tab/>
      </w:r>
      <w:r w:rsidR="00FE53E3" w:rsidRPr="00F24B5A">
        <w:rPr>
          <w:color w:val="000000"/>
          <w:sz w:val="28"/>
          <w:szCs w:val="28"/>
          <w:lang w:val="vi-VN" w:eastAsia="vi-VN" w:bidi="vi-VN"/>
        </w:rPr>
        <w:t>Công tác giáo dục đạo đức, lối sống, pháp luật cho học sinh; truyền thông về sửa đổi, bổ sung một số điều của Luật giáo dục đại học; đổi mới, nâng cao chất lượng giáo dục thể chất trong nhà trường theo định hướng phát triển toàn diện đức - trí - thể - mỹ, xây dựng trường học an toàn, thân thiện trong thực hiện chương trình và sách giáo khoa mới; truy</w:t>
      </w:r>
      <w:r w:rsidR="00A93F05" w:rsidRPr="00013C59">
        <w:rPr>
          <w:color w:val="000000"/>
          <w:sz w:val="28"/>
          <w:szCs w:val="28"/>
          <w:lang w:val="vi-VN" w:eastAsia="vi-VN" w:bidi="vi-VN"/>
        </w:rPr>
        <w:t>ề</w:t>
      </w:r>
      <w:r w:rsidR="00FE53E3" w:rsidRPr="00F24B5A">
        <w:rPr>
          <w:color w:val="000000"/>
          <w:sz w:val="28"/>
          <w:szCs w:val="28"/>
          <w:lang w:val="vi-VN" w:eastAsia="vi-VN" w:bidi="vi-VN"/>
        </w:rPr>
        <w:t>n thông giáo dục sức khỏe, giáo dục kỹ năng sống, phòng chống đu</w:t>
      </w:r>
      <w:r w:rsidR="00A93F05" w:rsidRPr="00013C59">
        <w:rPr>
          <w:color w:val="000000"/>
          <w:sz w:val="28"/>
          <w:szCs w:val="28"/>
          <w:lang w:val="vi-VN" w:eastAsia="vi-VN" w:bidi="vi-VN"/>
        </w:rPr>
        <w:t>ối</w:t>
      </w:r>
      <w:r w:rsidR="00FE53E3" w:rsidRPr="00F24B5A">
        <w:rPr>
          <w:color w:val="000000"/>
          <w:sz w:val="28"/>
          <w:szCs w:val="28"/>
          <w:lang w:val="vi-VN" w:eastAsia="vi-VN" w:bidi="vi-VN"/>
        </w:rPr>
        <w:t xml:space="preserve"> nước, tai nạn thương tích, bạo lực học đường; </w:t>
      </w:r>
      <w:r w:rsidR="00A93F05" w:rsidRPr="00013C59">
        <w:rPr>
          <w:color w:val="000000"/>
          <w:sz w:val="28"/>
          <w:szCs w:val="28"/>
          <w:lang w:val="vi-VN" w:eastAsia="vi-VN" w:bidi="vi-VN"/>
        </w:rPr>
        <w:t>Đ</w:t>
      </w:r>
      <w:r w:rsidR="00FE53E3" w:rsidRPr="00F24B5A">
        <w:rPr>
          <w:color w:val="000000"/>
          <w:sz w:val="28"/>
          <w:szCs w:val="28"/>
          <w:lang w:val="vi-VN" w:eastAsia="vi-VN" w:bidi="vi-VN"/>
        </w:rPr>
        <w:t>ề án “Sữa học đường nâng cao tâm vóc Việt”, bảo hiếm y tế, an toàn thực phẩm, cân bằng dinh dưỡng, bữa ăn học đường.</w:t>
      </w:r>
    </w:p>
    <w:p w:rsidR="00FE53E3" w:rsidRPr="00013C59" w:rsidRDefault="00D20A73" w:rsidP="00F366E8">
      <w:pPr>
        <w:spacing w:before="120" w:after="120"/>
        <w:ind w:firstLine="920"/>
        <w:jc w:val="both"/>
        <w:rPr>
          <w:sz w:val="28"/>
          <w:szCs w:val="28"/>
          <w:lang w:val="vi-VN"/>
        </w:rPr>
      </w:pPr>
      <w:r w:rsidRPr="00013C59">
        <w:rPr>
          <w:color w:val="000000"/>
          <w:sz w:val="28"/>
          <w:szCs w:val="28"/>
          <w:lang w:val="vi-VN" w:eastAsia="vi-VN" w:bidi="vi-VN"/>
        </w:rPr>
        <w:t>C</w:t>
      </w:r>
      <w:r w:rsidR="00FE53E3" w:rsidRPr="00F366E8">
        <w:rPr>
          <w:color w:val="000000"/>
          <w:sz w:val="28"/>
          <w:szCs w:val="28"/>
          <w:lang w:val="vi-VN" w:eastAsia="vi-VN" w:bidi="vi-VN"/>
        </w:rPr>
        <w:t>ông tác triển khai Đ</w:t>
      </w:r>
      <w:r w:rsidRPr="00013C59">
        <w:rPr>
          <w:color w:val="000000"/>
          <w:sz w:val="28"/>
          <w:szCs w:val="28"/>
          <w:lang w:val="vi-VN" w:eastAsia="vi-VN" w:bidi="vi-VN"/>
        </w:rPr>
        <w:t>ề</w:t>
      </w:r>
      <w:r w:rsidR="00FE53E3" w:rsidRPr="00F366E8">
        <w:rPr>
          <w:color w:val="000000"/>
          <w:sz w:val="28"/>
          <w:szCs w:val="28"/>
          <w:lang w:val="vi-VN" w:eastAsia="vi-VN" w:bidi="vi-VN"/>
        </w:rPr>
        <w:t xml:space="preserve"> án “Tăng cường giáo dục lý tưởng cách mạng, đạo đức, lối sống cho thanh niên, thiếu niên và nhi đồng giai đoạn 2015 - 2020” của ngành giáo dục.</w:t>
      </w:r>
    </w:p>
    <w:p w:rsidR="00FE53E3" w:rsidRPr="00013C59" w:rsidRDefault="006A368D" w:rsidP="006A368D">
      <w:pPr>
        <w:widowControl w:val="0"/>
        <w:spacing w:before="120" w:after="120"/>
        <w:ind w:left="820"/>
        <w:jc w:val="both"/>
        <w:rPr>
          <w:sz w:val="28"/>
          <w:szCs w:val="28"/>
          <w:lang w:val="vi-VN"/>
        </w:rPr>
      </w:pPr>
      <w:r w:rsidRPr="00013C59">
        <w:rPr>
          <w:rStyle w:val="Bodytext2Bold"/>
        </w:rPr>
        <w:t xml:space="preserve">8. Công tác </w:t>
      </w:r>
      <w:r w:rsidR="00FE53E3" w:rsidRPr="00F366E8">
        <w:rPr>
          <w:rStyle w:val="Bodytext2Bold"/>
        </w:rPr>
        <w:t xml:space="preserve">kiểm tra </w:t>
      </w:r>
    </w:p>
    <w:p w:rsidR="00FE53E3" w:rsidRPr="00013C59" w:rsidRDefault="00FE53E3" w:rsidP="00DE4F22">
      <w:pPr>
        <w:spacing w:before="120" w:after="120"/>
        <w:ind w:firstLine="920"/>
        <w:jc w:val="both"/>
        <w:rPr>
          <w:sz w:val="28"/>
          <w:szCs w:val="28"/>
          <w:lang w:val="vi-VN"/>
        </w:rPr>
      </w:pPr>
      <w:r w:rsidRPr="00F366E8">
        <w:rPr>
          <w:color w:val="000000"/>
          <w:sz w:val="28"/>
          <w:szCs w:val="28"/>
          <w:lang w:val="vi-VN" w:eastAsia="vi-VN" w:bidi="vi-VN"/>
        </w:rPr>
        <w:t xml:space="preserve">Kiện toàn đội ngũ cộng tác viên thanh tra giáo </w:t>
      </w:r>
      <w:r w:rsidR="00DE4F22">
        <w:rPr>
          <w:color w:val="000000"/>
          <w:sz w:val="28"/>
          <w:szCs w:val="28"/>
          <w:lang w:val="vi-VN" w:eastAsia="vi-VN" w:bidi="vi-VN"/>
        </w:rPr>
        <w:t>dục, đổi mới, nâng cao ch</w:t>
      </w:r>
      <w:r w:rsidR="00DE4F22" w:rsidRPr="00013C59">
        <w:rPr>
          <w:color w:val="000000"/>
          <w:sz w:val="28"/>
          <w:szCs w:val="28"/>
          <w:lang w:val="vi-VN" w:eastAsia="vi-VN" w:bidi="vi-VN"/>
        </w:rPr>
        <w:t>ấ</w:t>
      </w:r>
      <w:r w:rsidRPr="00F366E8">
        <w:rPr>
          <w:color w:val="000000"/>
          <w:sz w:val="28"/>
          <w:szCs w:val="28"/>
          <w:lang w:val="vi-VN" w:eastAsia="vi-VN" w:bidi="vi-VN"/>
        </w:rPr>
        <w:t xml:space="preserve">t lượng </w:t>
      </w:r>
      <w:r w:rsidRPr="00A21E34">
        <w:rPr>
          <w:rStyle w:val="Bodytext20"/>
          <w:u w:val="none"/>
        </w:rPr>
        <w:t xml:space="preserve">và </w:t>
      </w:r>
      <w:r w:rsidRPr="00F366E8">
        <w:rPr>
          <w:color w:val="000000"/>
          <w:sz w:val="28"/>
          <w:szCs w:val="28"/>
          <w:lang w:val="vi-VN" w:eastAsia="vi-VN" w:bidi="vi-VN"/>
        </w:rPr>
        <w:t xml:space="preserve">hiệu quả hoạt động </w:t>
      </w:r>
      <w:r w:rsidR="00085264" w:rsidRPr="00013C59">
        <w:rPr>
          <w:color w:val="000000"/>
          <w:sz w:val="28"/>
          <w:szCs w:val="28"/>
          <w:lang w:val="vi-VN" w:eastAsia="vi-VN" w:bidi="vi-VN"/>
        </w:rPr>
        <w:t>kiểm</w:t>
      </w:r>
      <w:r w:rsidRPr="00F366E8">
        <w:rPr>
          <w:color w:val="000000"/>
          <w:sz w:val="28"/>
          <w:szCs w:val="28"/>
          <w:lang w:val="vi-VN" w:eastAsia="vi-VN" w:bidi="vi-VN"/>
        </w:rPr>
        <w:t xml:space="preserve"> tra</w:t>
      </w:r>
      <w:r w:rsidR="00B6746C" w:rsidRPr="00013C59">
        <w:rPr>
          <w:color w:val="000000"/>
          <w:sz w:val="28"/>
          <w:szCs w:val="28"/>
          <w:lang w:val="vi-VN" w:eastAsia="vi-VN" w:bidi="vi-VN"/>
        </w:rPr>
        <w:t xml:space="preserve"> của Phòng GDĐT</w:t>
      </w:r>
      <w:r w:rsidRPr="00F366E8">
        <w:rPr>
          <w:color w:val="000000"/>
          <w:sz w:val="28"/>
          <w:szCs w:val="28"/>
          <w:lang w:val="vi-VN" w:eastAsia="vi-VN" w:bidi="vi-VN"/>
        </w:rPr>
        <w:t xml:space="preserve"> </w:t>
      </w:r>
      <w:r w:rsidR="00B6746C" w:rsidRPr="00013C59">
        <w:rPr>
          <w:color w:val="000000"/>
          <w:sz w:val="28"/>
          <w:szCs w:val="28"/>
          <w:lang w:val="vi-VN" w:eastAsia="vi-VN" w:bidi="vi-VN"/>
        </w:rPr>
        <w:t>(</w:t>
      </w:r>
      <w:r w:rsidRPr="00F366E8">
        <w:rPr>
          <w:color w:val="000000"/>
          <w:sz w:val="28"/>
          <w:szCs w:val="28"/>
          <w:lang w:val="vi-VN" w:eastAsia="vi-VN" w:bidi="vi-VN"/>
        </w:rPr>
        <w:t xml:space="preserve">hành chính và </w:t>
      </w:r>
      <w:r w:rsidR="00085264" w:rsidRPr="00013C59">
        <w:rPr>
          <w:color w:val="000000"/>
          <w:sz w:val="28"/>
          <w:szCs w:val="28"/>
          <w:lang w:val="vi-VN" w:eastAsia="vi-VN" w:bidi="vi-VN"/>
        </w:rPr>
        <w:t>kiểm</w:t>
      </w:r>
      <w:r w:rsidRPr="00F366E8">
        <w:rPr>
          <w:color w:val="000000"/>
          <w:sz w:val="28"/>
          <w:szCs w:val="28"/>
          <w:lang w:val="vi-VN" w:eastAsia="vi-VN" w:bidi="vi-VN"/>
        </w:rPr>
        <w:t xml:space="preserve"> tra chuyên </w:t>
      </w:r>
      <w:r w:rsidR="00B6746C" w:rsidRPr="00013C59">
        <w:rPr>
          <w:color w:val="000000"/>
          <w:sz w:val="28"/>
          <w:szCs w:val="28"/>
          <w:lang w:val="vi-VN" w:eastAsia="vi-VN" w:bidi="vi-VN"/>
        </w:rPr>
        <w:t>môn)</w:t>
      </w:r>
      <w:r w:rsidRPr="00F366E8">
        <w:rPr>
          <w:color w:val="000000"/>
          <w:sz w:val="28"/>
          <w:szCs w:val="28"/>
          <w:lang w:val="vi-VN" w:eastAsia="vi-VN" w:bidi="vi-VN"/>
        </w:rPr>
        <w:t xml:space="preserve"> ở các c</w:t>
      </w:r>
      <w:r w:rsidR="00DE4F22" w:rsidRPr="00013C59">
        <w:rPr>
          <w:color w:val="000000"/>
          <w:sz w:val="28"/>
          <w:szCs w:val="28"/>
          <w:lang w:val="vi-VN" w:eastAsia="vi-VN" w:bidi="vi-VN"/>
        </w:rPr>
        <w:t>ấ</w:t>
      </w:r>
      <w:r w:rsidRPr="00F366E8">
        <w:rPr>
          <w:color w:val="000000"/>
          <w:sz w:val="28"/>
          <w:szCs w:val="28"/>
          <w:lang w:val="vi-VN" w:eastAsia="vi-VN" w:bidi="vi-VN"/>
        </w:rPr>
        <w:t xml:space="preserve">p học </w:t>
      </w:r>
      <w:r w:rsidRPr="00A21E34">
        <w:rPr>
          <w:rStyle w:val="Bodytext20"/>
          <w:u w:val="none"/>
        </w:rPr>
        <w:t xml:space="preserve">và </w:t>
      </w:r>
      <w:r w:rsidRPr="00F366E8">
        <w:rPr>
          <w:color w:val="000000"/>
          <w:sz w:val="28"/>
          <w:szCs w:val="28"/>
          <w:lang w:val="vi-VN" w:eastAsia="vi-VN" w:bidi="vi-VN"/>
        </w:rPr>
        <w:t>trình độ đào tạo; đẩy mạnh công tác kiểm tra đối với các</w:t>
      </w:r>
      <w:r w:rsidR="00DE4F22" w:rsidRPr="00013C59">
        <w:rPr>
          <w:color w:val="000000"/>
          <w:sz w:val="28"/>
          <w:szCs w:val="28"/>
          <w:lang w:val="vi-VN" w:eastAsia="vi-VN" w:bidi="vi-VN"/>
        </w:rPr>
        <w:t xml:space="preserve"> hoạt động giáo dục; tăng cường phối hợp trong công tác kiểm tra, giải </w:t>
      </w:r>
      <w:r w:rsidR="00DE4F22">
        <w:rPr>
          <w:color w:val="000000"/>
          <w:sz w:val="28"/>
          <w:szCs w:val="28"/>
          <w:lang w:val="vi-VN" w:eastAsia="vi-VN" w:bidi="vi-VN"/>
        </w:rPr>
        <w:t>quy</w:t>
      </w:r>
      <w:r w:rsidR="00DE4F22" w:rsidRPr="00013C59">
        <w:rPr>
          <w:color w:val="000000"/>
          <w:sz w:val="28"/>
          <w:szCs w:val="28"/>
          <w:lang w:val="vi-VN" w:eastAsia="vi-VN" w:bidi="vi-VN"/>
        </w:rPr>
        <w:t>ế</w:t>
      </w:r>
      <w:r w:rsidR="00DE4F22">
        <w:rPr>
          <w:color w:val="000000"/>
          <w:sz w:val="28"/>
          <w:szCs w:val="28"/>
          <w:lang w:val="vi-VN" w:eastAsia="vi-VN" w:bidi="vi-VN"/>
        </w:rPr>
        <w:t>t khi</w:t>
      </w:r>
      <w:r w:rsidR="00DE4F22" w:rsidRPr="00013C59">
        <w:rPr>
          <w:color w:val="000000"/>
          <w:sz w:val="28"/>
          <w:szCs w:val="28"/>
          <w:lang w:val="vi-VN" w:eastAsia="vi-VN" w:bidi="vi-VN"/>
        </w:rPr>
        <w:t>ế</w:t>
      </w:r>
      <w:r w:rsidR="00DE4F22">
        <w:rPr>
          <w:color w:val="000000"/>
          <w:sz w:val="28"/>
          <w:szCs w:val="28"/>
          <w:lang w:val="vi-VN" w:eastAsia="vi-VN" w:bidi="vi-VN"/>
        </w:rPr>
        <w:t>u nại, t</w:t>
      </w:r>
      <w:r w:rsidR="00DE4F22" w:rsidRPr="00013C59">
        <w:rPr>
          <w:color w:val="000000"/>
          <w:sz w:val="28"/>
          <w:szCs w:val="28"/>
          <w:lang w:val="vi-VN" w:eastAsia="vi-VN" w:bidi="vi-VN"/>
        </w:rPr>
        <w:t>ố</w:t>
      </w:r>
      <w:r w:rsidRPr="00F366E8">
        <w:rPr>
          <w:color w:val="000000"/>
          <w:sz w:val="28"/>
          <w:szCs w:val="28"/>
          <w:lang w:val="vi-VN" w:eastAsia="vi-VN" w:bidi="vi-VN"/>
        </w:rPr>
        <w:t xml:space="preserve"> cáo đúng quy trình và đúng quy định.</w:t>
      </w:r>
    </w:p>
    <w:p w:rsidR="00FE53E3" w:rsidRPr="00013C59" w:rsidRDefault="00FE53E3" w:rsidP="00F366E8">
      <w:pPr>
        <w:spacing w:before="120" w:after="120"/>
        <w:ind w:firstLine="800"/>
        <w:jc w:val="both"/>
        <w:rPr>
          <w:sz w:val="28"/>
          <w:szCs w:val="28"/>
          <w:lang w:val="vi-VN"/>
        </w:rPr>
      </w:pPr>
      <w:r w:rsidRPr="00F366E8">
        <w:rPr>
          <w:color w:val="000000"/>
          <w:sz w:val="28"/>
          <w:szCs w:val="28"/>
          <w:lang w:val="vi-VN" w:eastAsia="vi-VN" w:bidi="vi-VN"/>
        </w:rPr>
        <w:lastRenderedPageBreak/>
        <w:t>Thực hiện nhiệm v</w:t>
      </w:r>
      <w:r w:rsidR="00490E2A" w:rsidRPr="00013C59">
        <w:rPr>
          <w:color w:val="000000"/>
          <w:sz w:val="28"/>
          <w:szCs w:val="28"/>
          <w:lang w:val="vi-VN" w:eastAsia="vi-VN" w:bidi="vi-VN"/>
        </w:rPr>
        <w:t>ụ</w:t>
      </w:r>
      <w:r w:rsidRPr="00F366E8">
        <w:rPr>
          <w:color w:val="000000"/>
          <w:sz w:val="28"/>
          <w:szCs w:val="28"/>
          <w:lang w:val="vi-VN" w:eastAsia="vi-VN" w:bidi="vi-VN"/>
        </w:rPr>
        <w:t xml:space="preserve"> kỷ cươn</w:t>
      </w:r>
      <w:r w:rsidR="00490E2A" w:rsidRPr="00013C59">
        <w:rPr>
          <w:color w:val="000000"/>
          <w:sz w:val="28"/>
          <w:szCs w:val="28"/>
          <w:lang w:val="vi-VN" w:eastAsia="vi-VN" w:bidi="vi-VN"/>
        </w:rPr>
        <w:t>g</w:t>
      </w:r>
      <w:r w:rsidRPr="00F366E8">
        <w:rPr>
          <w:color w:val="000000"/>
          <w:sz w:val="28"/>
          <w:szCs w:val="28"/>
          <w:lang w:val="vi-VN" w:eastAsia="vi-VN" w:bidi="vi-VN"/>
        </w:rPr>
        <w:t xml:space="preserve"> hành chính trong trường học; </w:t>
      </w:r>
      <w:r w:rsidR="00490E2A" w:rsidRPr="00013C59">
        <w:rPr>
          <w:color w:val="000000"/>
          <w:sz w:val="28"/>
          <w:szCs w:val="28"/>
          <w:lang w:val="vi-VN" w:eastAsia="vi-VN" w:bidi="vi-VN"/>
        </w:rPr>
        <w:t>g</w:t>
      </w:r>
      <w:r w:rsidRPr="00F366E8">
        <w:rPr>
          <w:color w:val="000000"/>
          <w:sz w:val="28"/>
          <w:szCs w:val="28"/>
          <w:lang w:val="vi-VN" w:eastAsia="vi-VN" w:bidi="vi-VN"/>
        </w:rPr>
        <w:t>iáo viên chấp hành chủ trương chính sách, chấp hành chỉ đạo của cơ quan quản lý nhà nước các cấp</w:t>
      </w:r>
      <w:r w:rsidR="00490E2A" w:rsidRPr="00013C59">
        <w:rPr>
          <w:color w:val="000000"/>
          <w:sz w:val="28"/>
          <w:szCs w:val="28"/>
          <w:lang w:val="vi-VN" w:eastAsia="vi-VN" w:bidi="vi-VN"/>
        </w:rPr>
        <w:t>.</w:t>
      </w:r>
    </w:p>
    <w:p w:rsidR="00FE53E3" w:rsidRPr="00F366E8" w:rsidRDefault="00FE53E3" w:rsidP="00F366E8">
      <w:pPr>
        <w:pStyle w:val="Heading11"/>
        <w:keepNext/>
        <w:keepLines/>
        <w:numPr>
          <w:ilvl w:val="0"/>
          <w:numId w:val="7"/>
        </w:numPr>
        <w:shd w:val="clear" w:color="auto" w:fill="auto"/>
        <w:tabs>
          <w:tab w:val="left" w:pos="1394"/>
        </w:tabs>
        <w:spacing w:line="240" w:lineRule="auto"/>
      </w:pPr>
      <w:bookmarkStart w:id="3" w:name="bookmark3"/>
      <w:r w:rsidRPr="00F366E8">
        <w:rPr>
          <w:color w:val="000000"/>
          <w:lang w:val="vi-VN" w:eastAsia="vi-VN" w:bidi="vi-VN"/>
        </w:rPr>
        <w:t>KINH PHÍ THỰC HIỆN</w:t>
      </w:r>
      <w:bookmarkEnd w:id="3"/>
    </w:p>
    <w:p w:rsidR="00FE53E3" w:rsidRPr="00F366E8" w:rsidRDefault="00E06194" w:rsidP="00E06194">
      <w:pPr>
        <w:widowControl w:val="0"/>
        <w:tabs>
          <w:tab w:val="left" w:pos="851"/>
        </w:tabs>
        <w:spacing w:before="120" w:after="120"/>
        <w:jc w:val="both"/>
        <w:rPr>
          <w:sz w:val="28"/>
          <w:szCs w:val="28"/>
        </w:rPr>
      </w:pPr>
      <w:r>
        <w:rPr>
          <w:color w:val="000000"/>
          <w:sz w:val="28"/>
          <w:szCs w:val="28"/>
          <w:lang w:eastAsia="vi-VN" w:bidi="vi-VN"/>
        </w:rPr>
        <w:tab/>
      </w:r>
      <w:r w:rsidR="00E56F3C">
        <w:rPr>
          <w:color w:val="000000"/>
          <w:sz w:val="28"/>
          <w:szCs w:val="28"/>
          <w:lang w:eastAsia="vi-VN" w:bidi="vi-VN"/>
        </w:rPr>
        <w:t>C</w:t>
      </w:r>
      <w:r w:rsidR="00FE53E3" w:rsidRPr="00F366E8">
        <w:rPr>
          <w:color w:val="000000"/>
          <w:sz w:val="28"/>
          <w:szCs w:val="28"/>
          <w:lang w:val="vi-VN" w:eastAsia="vi-VN" w:bidi="vi-VN"/>
        </w:rPr>
        <w:t>ác cơ sở giáo dục bố trí kinh ph</w:t>
      </w:r>
      <w:r w:rsidR="00E56F3C">
        <w:rPr>
          <w:color w:val="000000"/>
          <w:sz w:val="28"/>
          <w:szCs w:val="28"/>
          <w:lang w:eastAsia="vi-VN" w:bidi="vi-VN"/>
        </w:rPr>
        <w:t>í</w:t>
      </w:r>
      <w:r w:rsidR="00FE53E3" w:rsidRPr="00F366E8">
        <w:rPr>
          <w:color w:val="000000"/>
          <w:sz w:val="28"/>
          <w:szCs w:val="28"/>
          <w:lang w:val="vi-VN" w:eastAsia="vi-VN" w:bidi="vi-VN"/>
        </w:rPr>
        <w:t xml:space="preserve"> thực hiện bằng nguồn chi thường xuyên để thực hiện có hiệu quả công tác truyền thông của đơn vị.</w:t>
      </w:r>
    </w:p>
    <w:p w:rsidR="00FE53E3" w:rsidRPr="00F366E8" w:rsidRDefault="00FE53E3" w:rsidP="00F366E8">
      <w:pPr>
        <w:pStyle w:val="Heading11"/>
        <w:keepNext/>
        <w:keepLines/>
        <w:numPr>
          <w:ilvl w:val="0"/>
          <w:numId w:val="7"/>
        </w:numPr>
        <w:shd w:val="clear" w:color="auto" w:fill="auto"/>
        <w:tabs>
          <w:tab w:val="left" w:pos="1394"/>
        </w:tabs>
        <w:spacing w:line="240" w:lineRule="auto"/>
      </w:pPr>
      <w:bookmarkStart w:id="4" w:name="bookmark4"/>
      <w:r w:rsidRPr="00F366E8">
        <w:rPr>
          <w:color w:val="000000"/>
          <w:lang w:val="vi-VN" w:eastAsia="vi-VN" w:bidi="vi-VN"/>
        </w:rPr>
        <w:t>TỔ CHỨC TH</w:t>
      </w:r>
      <w:r w:rsidR="00F661D5">
        <w:rPr>
          <w:color w:val="000000"/>
          <w:lang w:eastAsia="vi-VN" w:bidi="vi-VN"/>
        </w:rPr>
        <w:t>Ự</w:t>
      </w:r>
      <w:r w:rsidRPr="00F366E8">
        <w:rPr>
          <w:color w:val="000000"/>
          <w:lang w:val="vi-VN" w:eastAsia="vi-VN" w:bidi="vi-VN"/>
        </w:rPr>
        <w:t>C HIỆN</w:t>
      </w:r>
      <w:bookmarkEnd w:id="4"/>
    </w:p>
    <w:p w:rsidR="00FE53E3" w:rsidRPr="00F366E8" w:rsidRDefault="00F661D5" w:rsidP="00F366E8">
      <w:pPr>
        <w:pStyle w:val="Heading11"/>
        <w:keepNext/>
        <w:keepLines/>
        <w:numPr>
          <w:ilvl w:val="0"/>
          <w:numId w:val="9"/>
        </w:numPr>
        <w:shd w:val="clear" w:color="auto" w:fill="auto"/>
        <w:tabs>
          <w:tab w:val="left" w:pos="1187"/>
        </w:tabs>
        <w:spacing w:line="240" w:lineRule="auto"/>
      </w:pPr>
      <w:bookmarkStart w:id="5" w:name="bookmark5"/>
      <w:r>
        <w:rPr>
          <w:color w:val="000000"/>
          <w:lang w:eastAsia="vi-VN" w:bidi="vi-VN"/>
        </w:rPr>
        <w:t>P</w:t>
      </w:r>
      <w:r w:rsidR="00FE53E3" w:rsidRPr="00F366E8">
        <w:rPr>
          <w:color w:val="000000"/>
          <w:lang w:val="vi-VN" w:eastAsia="vi-VN" w:bidi="vi-VN"/>
        </w:rPr>
        <w:t xml:space="preserve">hòng </w:t>
      </w:r>
      <w:bookmarkEnd w:id="5"/>
      <w:r>
        <w:rPr>
          <w:color w:val="000000"/>
          <w:lang w:eastAsia="vi-VN" w:bidi="vi-VN"/>
        </w:rPr>
        <w:t>GDĐT</w:t>
      </w:r>
    </w:p>
    <w:p w:rsidR="00FE53E3" w:rsidRPr="001606BD" w:rsidRDefault="0031341B" w:rsidP="00F366E8">
      <w:pPr>
        <w:widowControl w:val="0"/>
        <w:numPr>
          <w:ilvl w:val="0"/>
          <w:numId w:val="8"/>
        </w:numPr>
        <w:tabs>
          <w:tab w:val="left" w:pos="1026"/>
        </w:tabs>
        <w:spacing w:before="120" w:after="120"/>
        <w:ind w:firstLine="800"/>
        <w:jc w:val="both"/>
        <w:rPr>
          <w:sz w:val="28"/>
          <w:szCs w:val="28"/>
        </w:rPr>
      </w:pPr>
      <w:r>
        <w:rPr>
          <w:color w:val="000000"/>
          <w:sz w:val="28"/>
          <w:szCs w:val="28"/>
          <w:lang w:val="vi-VN" w:eastAsia="vi-VN" w:bidi="vi-VN"/>
        </w:rPr>
        <w:t>Là</w:t>
      </w:r>
      <w:r w:rsidR="002F422C">
        <w:rPr>
          <w:color w:val="000000"/>
          <w:sz w:val="28"/>
          <w:szCs w:val="28"/>
          <w:lang w:eastAsia="vi-VN" w:bidi="vi-VN"/>
        </w:rPr>
        <w:t>m</w:t>
      </w:r>
      <w:r>
        <w:rPr>
          <w:color w:val="000000"/>
          <w:sz w:val="28"/>
          <w:szCs w:val="28"/>
          <w:lang w:val="vi-VN" w:eastAsia="vi-VN" w:bidi="vi-VN"/>
        </w:rPr>
        <w:t xml:space="preserve"> đầu mối tổng h</w:t>
      </w:r>
      <w:r>
        <w:rPr>
          <w:color w:val="000000"/>
          <w:sz w:val="28"/>
          <w:szCs w:val="28"/>
          <w:lang w:eastAsia="vi-VN" w:bidi="vi-VN"/>
        </w:rPr>
        <w:t>ợ</w:t>
      </w:r>
      <w:r w:rsidR="00FE53E3" w:rsidRPr="00F366E8">
        <w:rPr>
          <w:color w:val="000000"/>
          <w:sz w:val="28"/>
          <w:szCs w:val="28"/>
          <w:lang w:val="vi-VN" w:eastAsia="vi-VN" w:bidi="vi-VN"/>
        </w:rPr>
        <w:t>p báo cáo</w:t>
      </w:r>
      <w:r w:rsidR="008A0C6F">
        <w:rPr>
          <w:color w:val="000000"/>
          <w:sz w:val="28"/>
          <w:szCs w:val="28"/>
          <w:lang w:val="vi-VN" w:eastAsia="vi-VN" w:bidi="vi-VN"/>
        </w:rPr>
        <w:t xml:space="preserve"> tình h</w:t>
      </w:r>
      <w:r w:rsidR="008A0C6F">
        <w:rPr>
          <w:color w:val="000000"/>
          <w:sz w:val="28"/>
          <w:szCs w:val="28"/>
          <w:lang w:eastAsia="vi-VN" w:bidi="vi-VN"/>
        </w:rPr>
        <w:t>ì</w:t>
      </w:r>
      <w:r w:rsidR="00FE53E3" w:rsidRPr="00F366E8">
        <w:rPr>
          <w:color w:val="000000"/>
          <w:sz w:val="28"/>
          <w:szCs w:val="28"/>
          <w:lang w:val="vi-VN" w:eastAsia="vi-VN" w:bidi="vi-VN"/>
        </w:rPr>
        <w:t xml:space="preserve">nh dư luận quan tâm, chịu trách nhiệm kiểm duyệt các hoạt động truyền thông của </w:t>
      </w:r>
      <w:r w:rsidR="003D6366">
        <w:rPr>
          <w:color w:val="000000"/>
          <w:sz w:val="28"/>
          <w:szCs w:val="28"/>
          <w:lang w:eastAsia="vi-VN" w:bidi="vi-VN"/>
        </w:rPr>
        <w:t>các trường</w:t>
      </w:r>
      <w:r w:rsidR="00FE53E3" w:rsidRPr="00F366E8">
        <w:rPr>
          <w:color w:val="000000"/>
          <w:sz w:val="28"/>
          <w:szCs w:val="28"/>
          <w:lang w:val="vi-VN" w:eastAsia="vi-VN" w:bidi="vi-VN"/>
        </w:rPr>
        <w:t>; xây dựng và tổ chức triển khai các nội dung trong kế hoạch truyền thông ngành</w:t>
      </w:r>
      <w:r w:rsidR="003D6366">
        <w:rPr>
          <w:color w:val="000000"/>
          <w:sz w:val="28"/>
          <w:szCs w:val="28"/>
          <w:lang w:eastAsia="vi-VN" w:bidi="vi-VN"/>
        </w:rPr>
        <w:t xml:space="preserve"> đến các trường</w:t>
      </w:r>
      <w:r w:rsidR="00FE53E3" w:rsidRPr="00F366E8">
        <w:rPr>
          <w:color w:val="000000"/>
          <w:sz w:val="28"/>
          <w:szCs w:val="28"/>
          <w:lang w:val="vi-VN" w:eastAsia="vi-VN" w:bidi="vi-VN"/>
        </w:rPr>
        <w:t>; k</w:t>
      </w:r>
      <w:r w:rsidR="003D6366">
        <w:rPr>
          <w:color w:val="000000"/>
          <w:sz w:val="28"/>
          <w:szCs w:val="28"/>
          <w:lang w:eastAsia="vi-VN" w:bidi="vi-VN"/>
        </w:rPr>
        <w:t>ế</w:t>
      </w:r>
      <w:r w:rsidR="00FE53E3" w:rsidRPr="00F366E8">
        <w:rPr>
          <w:color w:val="000000"/>
          <w:sz w:val="28"/>
          <w:szCs w:val="28"/>
          <w:lang w:val="vi-VN" w:eastAsia="vi-VN" w:bidi="vi-VN"/>
        </w:rPr>
        <w:t>t n</w:t>
      </w:r>
      <w:r w:rsidR="003D6366">
        <w:rPr>
          <w:color w:val="000000"/>
          <w:sz w:val="28"/>
          <w:szCs w:val="28"/>
          <w:lang w:val="vi-VN" w:eastAsia="vi-VN" w:bidi="vi-VN"/>
        </w:rPr>
        <w:t>ối với các cơ quan truyền thông</w:t>
      </w:r>
      <w:r w:rsidR="003D6366">
        <w:rPr>
          <w:color w:val="000000"/>
          <w:sz w:val="28"/>
          <w:szCs w:val="28"/>
          <w:lang w:eastAsia="vi-VN" w:bidi="vi-VN"/>
        </w:rPr>
        <w:t xml:space="preserve">, </w:t>
      </w:r>
      <w:r w:rsidR="00FE53E3" w:rsidRPr="00F366E8">
        <w:rPr>
          <w:color w:val="000000"/>
          <w:sz w:val="28"/>
          <w:szCs w:val="28"/>
          <w:lang w:val="vi-VN" w:eastAsia="vi-VN" w:bidi="vi-VN"/>
        </w:rPr>
        <w:t xml:space="preserve">các đơn vị </w:t>
      </w:r>
      <w:r w:rsidR="003D6366">
        <w:rPr>
          <w:color w:val="000000"/>
          <w:sz w:val="28"/>
          <w:szCs w:val="28"/>
          <w:lang w:eastAsia="vi-VN" w:bidi="vi-VN"/>
        </w:rPr>
        <w:t xml:space="preserve">có liên quan </w:t>
      </w:r>
      <w:r w:rsidR="00FE53E3" w:rsidRPr="00F366E8">
        <w:rPr>
          <w:color w:val="000000"/>
          <w:sz w:val="28"/>
          <w:szCs w:val="28"/>
          <w:lang w:val="vi-VN" w:eastAsia="vi-VN" w:bidi="vi-VN"/>
        </w:rPr>
        <w:t>để thực hiện hiệu quả các nhiệm vụ truyền thông.</w:t>
      </w:r>
    </w:p>
    <w:p w:rsidR="009D2EA8" w:rsidRPr="009D2EA8" w:rsidRDefault="00FE53E3" w:rsidP="00F366E8">
      <w:pPr>
        <w:widowControl w:val="0"/>
        <w:numPr>
          <w:ilvl w:val="0"/>
          <w:numId w:val="8"/>
        </w:numPr>
        <w:tabs>
          <w:tab w:val="left" w:pos="1026"/>
        </w:tabs>
        <w:spacing w:before="120" w:after="120"/>
        <w:ind w:firstLine="800"/>
        <w:jc w:val="both"/>
        <w:rPr>
          <w:sz w:val="28"/>
          <w:szCs w:val="28"/>
        </w:rPr>
      </w:pPr>
      <w:r w:rsidRPr="00F366E8">
        <w:rPr>
          <w:color w:val="000000"/>
          <w:sz w:val="28"/>
          <w:szCs w:val="28"/>
          <w:lang w:val="vi-VN" w:eastAsia="vi-VN" w:bidi="vi-VN"/>
        </w:rPr>
        <w:t xml:space="preserve">Quản lý lượng tin bài đăng trên </w:t>
      </w:r>
      <w:r w:rsidRPr="00F366E8">
        <w:rPr>
          <w:color w:val="000000"/>
          <w:sz w:val="28"/>
          <w:szCs w:val="28"/>
          <w:lang w:bidi="en-US"/>
        </w:rPr>
        <w:t xml:space="preserve">website </w:t>
      </w:r>
      <w:r w:rsidRPr="00F366E8">
        <w:rPr>
          <w:color w:val="000000"/>
          <w:sz w:val="28"/>
          <w:szCs w:val="28"/>
          <w:lang w:val="vi-VN" w:eastAsia="vi-VN" w:bidi="vi-VN"/>
        </w:rPr>
        <w:t>của ngành, báo cáo định kỳ giao ban hàng tháng; điều phối vị trí hiển thị và thời gian duy trì tin bài trên trang chủ.</w:t>
      </w:r>
      <w:r w:rsidR="009D2EA8">
        <w:rPr>
          <w:color w:val="000000"/>
          <w:sz w:val="28"/>
          <w:szCs w:val="28"/>
          <w:lang w:eastAsia="vi-VN" w:bidi="vi-VN"/>
        </w:rPr>
        <w:t xml:space="preserve"> Địa chỉ gửi tin bài </w:t>
      </w:r>
      <w:r w:rsidR="00777095">
        <w:rPr>
          <w:color w:val="000000"/>
          <w:sz w:val="28"/>
          <w:szCs w:val="28"/>
          <w:lang w:eastAsia="vi-VN" w:bidi="vi-VN"/>
        </w:rPr>
        <w:t xml:space="preserve">về </w:t>
      </w:r>
      <w:r w:rsidR="009D2EA8">
        <w:rPr>
          <w:color w:val="000000"/>
          <w:sz w:val="28"/>
          <w:szCs w:val="28"/>
          <w:lang w:eastAsia="vi-VN" w:bidi="vi-VN"/>
        </w:rPr>
        <w:t>chucnv@pg.sgdbinhduong.edu.vn.</w:t>
      </w:r>
      <w:r w:rsidRPr="00F366E8">
        <w:rPr>
          <w:color w:val="000000"/>
          <w:sz w:val="28"/>
          <w:szCs w:val="28"/>
          <w:lang w:val="vi-VN" w:eastAsia="vi-VN" w:bidi="vi-VN"/>
        </w:rPr>
        <w:t xml:space="preserve"> </w:t>
      </w:r>
    </w:p>
    <w:p w:rsidR="00FE53E3" w:rsidRPr="00013C59" w:rsidRDefault="0062781F" w:rsidP="00F366E8">
      <w:pPr>
        <w:widowControl w:val="0"/>
        <w:numPr>
          <w:ilvl w:val="0"/>
          <w:numId w:val="8"/>
        </w:numPr>
        <w:tabs>
          <w:tab w:val="left" w:pos="1021"/>
        </w:tabs>
        <w:spacing w:before="120" w:after="120"/>
        <w:ind w:firstLine="800"/>
        <w:jc w:val="both"/>
        <w:rPr>
          <w:sz w:val="28"/>
          <w:szCs w:val="28"/>
          <w:lang w:val="vi-VN"/>
        </w:rPr>
      </w:pPr>
      <w:r>
        <w:rPr>
          <w:color w:val="000000"/>
          <w:sz w:val="28"/>
          <w:szCs w:val="28"/>
          <w:lang w:eastAsia="vi-VN" w:bidi="vi-VN"/>
        </w:rPr>
        <w:t>Nhận và cung cấp</w:t>
      </w:r>
      <w:r w:rsidR="00FE53E3" w:rsidRPr="00F366E8">
        <w:rPr>
          <w:color w:val="000000"/>
          <w:sz w:val="28"/>
          <w:szCs w:val="28"/>
          <w:lang w:val="vi-VN" w:eastAsia="vi-VN" w:bidi="vi-VN"/>
        </w:rPr>
        <w:t xml:space="preserve"> thông tin các tập thể, cá nhân điển hình tiên tiến trong ngành GDĐT để tuyên truyền trên </w:t>
      </w:r>
      <w:r w:rsidR="00FE53E3" w:rsidRPr="00F366E8">
        <w:rPr>
          <w:color w:val="000000"/>
          <w:sz w:val="28"/>
          <w:szCs w:val="28"/>
          <w:lang w:bidi="en-US"/>
        </w:rPr>
        <w:t xml:space="preserve">website </w:t>
      </w:r>
      <w:r w:rsidR="00FE53E3" w:rsidRPr="00F366E8">
        <w:rPr>
          <w:color w:val="000000"/>
          <w:sz w:val="28"/>
          <w:szCs w:val="28"/>
          <w:lang w:val="vi-VN" w:eastAsia="vi-VN" w:bidi="vi-VN"/>
        </w:rPr>
        <w:t>của ngành và các phương tiện thông tin đại chúng. Tham mưu đề xuất khen thưởng các tập thể, cá nhân tích cực trong công tác truyền thông của ngành.</w:t>
      </w:r>
    </w:p>
    <w:p w:rsidR="00FE53E3" w:rsidRPr="00013C59" w:rsidRDefault="00FE53E3" w:rsidP="00F366E8">
      <w:pPr>
        <w:widowControl w:val="0"/>
        <w:numPr>
          <w:ilvl w:val="0"/>
          <w:numId w:val="8"/>
        </w:numPr>
        <w:tabs>
          <w:tab w:val="left" w:pos="1021"/>
        </w:tabs>
        <w:spacing w:before="120" w:after="120"/>
        <w:ind w:firstLine="800"/>
        <w:jc w:val="both"/>
        <w:rPr>
          <w:sz w:val="28"/>
          <w:szCs w:val="28"/>
          <w:lang w:val="vi-VN"/>
        </w:rPr>
      </w:pPr>
      <w:r w:rsidRPr="00F366E8">
        <w:rPr>
          <w:color w:val="000000"/>
          <w:sz w:val="28"/>
          <w:szCs w:val="28"/>
          <w:lang w:val="vi-VN" w:eastAsia="vi-VN" w:bidi="vi-VN"/>
        </w:rPr>
        <w:t>Tổng h</w:t>
      </w:r>
      <w:r w:rsidR="00DE14CA" w:rsidRPr="00013C59">
        <w:rPr>
          <w:color w:val="000000"/>
          <w:sz w:val="28"/>
          <w:szCs w:val="28"/>
          <w:lang w:val="vi-VN" w:eastAsia="vi-VN" w:bidi="vi-VN"/>
        </w:rPr>
        <w:t>ợ</w:t>
      </w:r>
      <w:r w:rsidRPr="00F366E8">
        <w:rPr>
          <w:color w:val="000000"/>
          <w:sz w:val="28"/>
          <w:szCs w:val="28"/>
          <w:lang w:val="vi-VN" w:eastAsia="vi-VN" w:bidi="vi-VN"/>
        </w:rPr>
        <w:t xml:space="preserve">p dự toán kinh phí hoạt động của Ban </w:t>
      </w:r>
      <w:r w:rsidR="00DE14CA" w:rsidRPr="00013C59">
        <w:rPr>
          <w:color w:val="000000"/>
          <w:sz w:val="28"/>
          <w:szCs w:val="28"/>
          <w:lang w:val="vi-VN" w:eastAsia="vi-VN" w:bidi="vi-VN"/>
        </w:rPr>
        <w:t>B</w:t>
      </w:r>
      <w:r w:rsidRPr="00F366E8">
        <w:rPr>
          <w:color w:val="000000"/>
          <w:sz w:val="28"/>
          <w:szCs w:val="28"/>
          <w:lang w:val="vi-VN" w:eastAsia="vi-VN" w:bidi="vi-VN"/>
        </w:rPr>
        <w:t xml:space="preserve">iên tập </w:t>
      </w:r>
      <w:r w:rsidRPr="00013C59">
        <w:rPr>
          <w:color w:val="000000"/>
          <w:sz w:val="28"/>
          <w:szCs w:val="28"/>
          <w:lang w:val="vi-VN" w:bidi="en-US"/>
        </w:rPr>
        <w:t xml:space="preserve">website </w:t>
      </w:r>
      <w:r w:rsidRPr="00F366E8">
        <w:rPr>
          <w:color w:val="000000"/>
          <w:sz w:val="28"/>
          <w:szCs w:val="28"/>
          <w:lang w:val="vi-VN" w:eastAsia="vi-VN" w:bidi="vi-VN"/>
        </w:rPr>
        <w:t>về công tác truyền thông ngành.</w:t>
      </w:r>
    </w:p>
    <w:p w:rsidR="00F338F0" w:rsidRPr="00013C59" w:rsidRDefault="00F338F0" w:rsidP="00F366E8">
      <w:pPr>
        <w:widowControl w:val="0"/>
        <w:numPr>
          <w:ilvl w:val="0"/>
          <w:numId w:val="8"/>
        </w:numPr>
        <w:tabs>
          <w:tab w:val="left" w:pos="997"/>
        </w:tabs>
        <w:spacing w:before="120" w:after="120"/>
        <w:ind w:firstLine="800"/>
        <w:jc w:val="both"/>
        <w:rPr>
          <w:sz w:val="28"/>
          <w:szCs w:val="28"/>
          <w:lang w:val="vi-VN"/>
        </w:rPr>
      </w:pPr>
      <w:r w:rsidRPr="00F366E8">
        <w:rPr>
          <w:color w:val="000000"/>
          <w:sz w:val="28"/>
          <w:szCs w:val="28"/>
          <w:lang w:val="vi-VN" w:eastAsia="vi-VN" w:bidi="vi-VN"/>
        </w:rPr>
        <w:t xml:space="preserve">Cung cấp thông tin giới thiệu nhân tố điển hình, các hoạt động đổi mới, sáng tạo, các tấm </w:t>
      </w:r>
      <w:r w:rsidRPr="00D6614E">
        <w:rPr>
          <w:rStyle w:val="Bodytext20"/>
          <w:u w:val="none"/>
        </w:rPr>
        <w:t>gư</w:t>
      </w:r>
      <w:r w:rsidR="00D6614E" w:rsidRPr="00013C59">
        <w:rPr>
          <w:rStyle w:val="Bodytext20"/>
          <w:u w:val="none"/>
        </w:rPr>
        <w:t>ơ</w:t>
      </w:r>
      <w:r w:rsidRPr="00D6614E">
        <w:rPr>
          <w:rStyle w:val="Bodytext20"/>
          <w:u w:val="none"/>
        </w:rPr>
        <w:t xml:space="preserve">ng </w:t>
      </w:r>
      <w:r w:rsidRPr="00F366E8">
        <w:rPr>
          <w:color w:val="000000"/>
          <w:sz w:val="28"/>
          <w:szCs w:val="28"/>
          <w:lang w:val="vi-VN" w:eastAsia="vi-VN" w:bidi="vi-VN"/>
        </w:rPr>
        <w:t xml:space="preserve">người tốt, việc tốt của cơ sở gửi về Văn phòng Sở để tuyên truyền rộng </w:t>
      </w:r>
      <w:r w:rsidRPr="00446202">
        <w:rPr>
          <w:rStyle w:val="Bodytext20"/>
          <w:u w:val="none"/>
        </w:rPr>
        <w:t xml:space="preserve">rãi </w:t>
      </w:r>
      <w:r w:rsidRPr="00446202">
        <w:rPr>
          <w:color w:val="000000"/>
          <w:sz w:val="28"/>
          <w:szCs w:val="28"/>
          <w:lang w:val="vi-VN" w:eastAsia="vi-VN" w:bidi="vi-VN"/>
        </w:rPr>
        <w:t xml:space="preserve">trên </w:t>
      </w:r>
      <w:r w:rsidRPr="00446202">
        <w:rPr>
          <w:rStyle w:val="Bodytext20"/>
          <w:u w:val="none"/>
        </w:rPr>
        <w:t xml:space="preserve">các </w:t>
      </w:r>
      <w:r w:rsidRPr="00F366E8">
        <w:rPr>
          <w:color w:val="000000"/>
          <w:sz w:val="28"/>
          <w:szCs w:val="28"/>
          <w:lang w:val="vi-VN" w:eastAsia="vi-VN" w:bidi="vi-VN"/>
        </w:rPr>
        <w:t>phương tiện thông tin đại chúng.</w:t>
      </w:r>
    </w:p>
    <w:p w:rsidR="00F338F0" w:rsidRPr="00013C59" w:rsidRDefault="00F338F0" w:rsidP="00F366E8">
      <w:pPr>
        <w:widowControl w:val="0"/>
        <w:numPr>
          <w:ilvl w:val="0"/>
          <w:numId w:val="8"/>
        </w:numPr>
        <w:tabs>
          <w:tab w:val="left" w:pos="987"/>
        </w:tabs>
        <w:spacing w:before="120" w:after="120"/>
        <w:ind w:firstLine="800"/>
        <w:jc w:val="both"/>
        <w:rPr>
          <w:sz w:val="28"/>
          <w:szCs w:val="28"/>
          <w:lang w:val="vi-VN"/>
        </w:rPr>
      </w:pPr>
      <w:r w:rsidRPr="00F366E8">
        <w:rPr>
          <w:color w:val="000000"/>
          <w:sz w:val="28"/>
          <w:szCs w:val="28"/>
          <w:lang w:val="vi-VN" w:eastAsia="vi-VN" w:bidi="vi-VN"/>
        </w:rPr>
        <w:t xml:space="preserve">Chủ động nắm bắt tình hình dư luận quan tâm về giáo dục ở các đơn vị giáo </w:t>
      </w:r>
      <w:r w:rsidRPr="0086055F">
        <w:rPr>
          <w:rStyle w:val="Bodytext20"/>
          <w:u w:val="none"/>
        </w:rPr>
        <w:t xml:space="preserve">dục </w:t>
      </w:r>
      <w:r w:rsidRPr="00F366E8">
        <w:rPr>
          <w:color w:val="000000"/>
          <w:sz w:val="28"/>
          <w:szCs w:val="28"/>
          <w:lang w:val="vi-VN" w:eastAsia="vi-VN" w:bidi="vi-VN"/>
        </w:rPr>
        <w:t>trên địa bàn, tham mưu với lãnh đạo cấp trên hướng xử lý kịp thời</w:t>
      </w:r>
      <w:r w:rsidR="004E01BA" w:rsidRPr="00013C59">
        <w:rPr>
          <w:color w:val="000000"/>
          <w:sz w:val="28"/>
          <w:szCs w:val="28"/>
          <w:lang w:val="vi-VN" w:eastAsia="vi-VN" w:bidi="vi-VN"/>
        </w:rPr>
        <w:t>.</w:t>
      </w:r>
    </w:p>
    <w:p w:rsidR="00F338F0" w:rsidRPr="00D72354" w:rsidRDefault="00721F08" w:rsidP="00F366E8">
      <w:pPr>
        <w:pStyle w:val="Heading20"/>
        <w:keepNext/>
        <w:keepLines/>
        <w:numPr>
          <w:ilvl w:val="0"/>
          <w:numId w:val="9"/>
        </w:numPr>
        <w:shd w:val="clear" w:color="auto" w:fill="auto"/>
        <w:tabs>
          <w:tab w:val="left" w:pos="1187"/>
        </w:tabs>
        <w:spacing w:before="120" w:after="120" w:line="240" w:lineRule="auto"/>
        <w:ind w:firstLine="800"/>
        <w:jc w:val="both"/>
      </w:pPr>
      <w:bookmarkStart w:id="6" w:name="bookmark8"/>
      <w:r>
        <w:rPr>
          <w:color w:val="000000"/>
          <w:lang w:val="vi-VN" w:eastAsia="vi-VN" w:bidi="vi-VN"/>
        </w:rPr>
        <w:t>Các đ</w:t>
      </w:r>
      <w:r>
        <w:rPr>
          <w:color w:val="000000"/>
          <w:lang w:eastAsia="vi-VN" w:bidi="vi-VN"/>
        </w:rPr>
        <w:t>ơ</w:t>
      </w:r>
      <w:r w:rsidR="00F338F0" w:rsidRPr="00F366E8">
        <w:rPr>
          <w:color w:val="000000"/>
          <w:lang w:val="vi-VN" w:eastAsia="vi-VN" w:bidi="vi-VN"/>
        </w:rPr>
        <w:t>n vị trường học</w:t>
      </w:r>
      <w:bookmarkEnd w:id="6"/>
    </w:p>
    <w:p w:rsidR="00D72354" w:rsidRPr="00F366E8" w:rsidRDefault="00D72354" w:rsidP="00D72354">
      <w:pPr>
        <w:widowControl w:val="0"/>
        <w:numPr>
          <w:ilvl w:val="0"/>
          <w:numId w:val="8"/>
        </w:numPr>
        <w:tabs>
          <w:tab w:val="left" w:pos="982"/>
        </w:tabs>
        <w:spacing w:before="120" w:after="120"/>
        <w:ind w:firstLine="800"/>
        <w:jc w:val="both"/>
        <w:rPr>
          <w:sz w:val="28"/>
          <w:szCs w:val="28"/>
        </w:rPr>
      </w:pPr>
      <w:r w:rsidRPr="00F366E8">
        <w:rPr>
          <w:color w:val="000000"/>
          <w:sz w:val="28"/>
          <w:szCs w:val="28"/>
          <w:lang w:val="vi-VN" w:eastAsia="vi-VN" w:bidi="vi-VN"/>
        </w:rPr>
        <w:t xml:space="preserve">Xây dựng, tổ chức thực hiện kế hoạch công tác truyền thông tại đơn vị, phân công rõ trách nhiệm của từng thành viên Ban </w:t>
      </w:r>
      <w:r>
        <w:rPr>
          <w:color w:val="000000"/>
          <w:sz w:val="28"/>
          <w:szCs w:val="28"/>
          <w:lang w:eastAsia="vi-VN" w:bidi="vi-VN"/>
        </w:rPr>
        <w:t>B</w:t>
      </w:r>
      <w:r w:rsidRPr="00F366E8">
        <w:rPr>
          <w:color w:val="000000"/>
          <w:sz w:val="28"/>
          <w:szCs w:val="28"/>
          <w:lang w:val="vi-VN" w:eastAsia="vi-VN" w:bidi="vi-VN"/>
        </w:rPr>
        <w:t xml:space="preserve">iên tập </w:t>
      </w:r>
      <w:r w:rsidRPr="00F366E8">
        <w:rPr>
          <w:color w:val="000000"/>
          <w:sz w:val="28"/>
          <w:szCs w:val="28"/>
          <w:lang w:bidi="en-US"/>
        </w:rPr>
        <w:t xml:space="preserve">website </w:t>
      </w:r>
      <w:r w:rsidRPr="00F366E8">
        <w:rPr>
          <w:color w:val="000000"/>
          <w:sz w:val="28"/>
          <w:szCs w:val="28"/>
          <w:lang w:val="vi-VN" w:eastAsia="vi-VN" w:bidi="vi-VN"/>
        </w:rPr>
        <w:t>của đơn vị.</w:t>
      </w:r>
    </w:p>
    <w:p w:rsidR="00D72354" w:rsidRPr="00013C59" w:rsidRDefault="00D72354" w:rsidP="00D72354">
      <w:pPr>
        <w:widowControl w:val="0"/>
        <w:numPr>
          <w:ilvl w:val="0"/>
          <w:numId w:val="8"/>
        </w:numPr>
        <w:tabs>
          <w:tab w:val="left" w:pos="992"/>
        </w:tabs>
        <w:spacing w:before="120" w:after="120"/>
        <w:ind w:firstLine="800"/>
        <w:jc w:val="both"/>
        <w:rPr>
          <w:sz w:val="28"/>
          <w:szCs w:val="28"/>
          <w:lang w:val="vi-VN"/>
        </w:rPr>
      </w:pPr>
      <w:r w:rsidRPr="004C42AB">
        <w:rPr>
          <w:color w:val="000000"/>
          <w:sz w:val="28"/>
          <w:szCs w:val="28"/>
          <w:lang w:val="vi-VN" w:eastAsia="vi-VN" w:bidi="vi-VN"/>
        </w:rPr>
        <w:t xml:space="preserve">Chủ động cung cấp thông tin trên </w:t>
      </w:r>
      <w:r w:rsidRPr="004C42AB">
        <w:rPr>
          <w:color w:val="000000"/>
          <w:sz w:val="28"/>
          <w:szCs w:val="28"/>
          <w:lang w:bidi="en-US"/>
        </w:rPr>
        <w:t xml:space="preserve">website </w:t>
      </w:r>
      <w:r w:rsidRPr="004C42AB">
        <w:rPr>
          <w:color w:val="000000"/>
          <w:sz w:val="28"/>
          <w:szCs w:val="28"/>
          <w:lang w:val="vi-VN" w:eastAsia="vi-VN" w:bidi="vi-VN"/>
        </w:rPr>
        <w:t xml:space="preserve">của ngành về trọng tâm công tác theo </w:t>
      </w:r>
      <w:r w:rsidR="00DF1789">
        <w:rPr>
          <w:color w:val="000000"/>
          <w:sz w:val="28"/>
          <w:szCs w:val="28"/>
          <w:lang w:eastAsia="vi-VN" w:bidi="vi-VN"/>
        </w:rPr>
        <w:t xml:space="preserve">nhiệm vụ của </w:t>
      </w:r>
      <w:r w:rsidRPr="004C42AB">
        <w:rPr>
          <w:color w:val="000000"/>
          <w:sz w:val="28"/>
          <w:szCs w:val="28"/>
          <w:lang w:eastAsia="vi-VN" w:bidi="vi-VN"/>
        </w:rPr>
        <w:t>từng bậc học</w:t>
      </w:r>
      <w:r w:rsidRPr="004C42AB">
        <w:rPr>
          <w:color w:val="000000"/>
          <w:sz w:val="28"/>
          <w:szCs w:val="28"/>
          <w:lang w:val="vi-VN" w:eastAsia="vi-VN" w:bidi="vi-VN"/>
        </w:rPr>
        <w:t xml:space="preserve">. </w:t>
      </w:r>
    </w:p>
    <w:p w:rsidR="00D72354" w:rsidRPr="00013C59" w:rsidRDefault="00D72354" w:rsidP="00D72354">
      <w:pPr>
        <w:widowControl w:val="0"/>
        <w:numPr>
          <w:ilvl w:val="0"/>
          <w:numId w:val="8"/>
        </w:numPr>
        <w:tabs>
          <w:tab w:val="left" w:pos="987"/>
        </w:tabs>
        <w:spacing w:before="120" w:after="120"/>
        <w:ind w:firstLine="800"/>
        <w:jc w:val="both"/>
        <w:rPr>
          <w:sz w:val="28"/>
          <w:szCs w:val="28"/>
          <w:lang w:val="vi-VN"/>
        </w:rPr>
      </w:pPr>
      <w:r w:rsidRPr="00F366E8">
        <w:rPr>
          <w:color w:val="000000"/>
          <w:sz w:val="28"/>
          <w:szCs w:val="28"/>
          <w:lang w:val="vi-VN" w:eastAsia="vi-VN" w:bidi="vi-VN"/>
        </w:rPr>
        <w:t>Chủ động tổ chức bồi dưỡng nghiệp vụ về công tác truyền thông cho cán bộ gi</w:t>
      </w:r>
      <w:r w:rsidRPr="00013C59">
        <w:rPr>
          <w:color w:val="000000"/>
          <w:sz w:val="28"/>
          <w:szCs w:val="28"/>
          <w:lang w:val="vi-VN" w:eastAsia="vi-VN" w:bidi="vi-VN"/>
        </w:rPr>
        <w:t>á</w:t>
      </w:r>
      <w:r w:rsidRPr="00F366E8">
        <w:rPr>
          <w:color w:val="000000"/>
          <w:sz w:val="28"/>
          <w:szCs w:val="28"/>
          <w:lang w:val="vi-VN" w:eastAsia="vi-VN" w:bidi="vi-VN"/>
        </w:rPr>
        <w:t>o viên tại đơn vị. Nắm bắt các chủ trương, c</w:t>
      </w:r>
      <w:r>
        <w:rPr>
          <w:color w:val="000000"/>
          <w:sz w:val="28"/>
          <w:szCs w:val="28"/>
          <w:lang w:val="vi-VN" w:eastAsia="vi-VN" w:bidi="vi-VN"/>
        </w:rPr>
        <w:t>hính sách của Đảng và Nhà nước</w:t>
      </w:r>
      <w:r w:rsidRPr="00013C59">
        <w:rPr>
          <w:color w:val="000000"/>
          <w:sz w:val="28"/>
          <w:szCs w:val="28"/>
          <w:lang w:val="vi-VN" w:eastAsia="vi-VN" w:bidi="vi-VN"/>
        </w:rPr>
        <w:t>.</w:t>
      </w:r>
      <w:r w:rsidRPr="00F366E8">
        <w:rPr>
          <w:color w:val="000000"/>
          <w:sz w:val="28"/>
          <w:szCs w:val="28"/>
          <w:lang w:val="vi-VN" w:eastAsia="vi-VN" w:bidi="vi-VN"/>
        </w:rPr>
        <w:t xml:space="preserve"> </w:t>
      </w:r>
    </w:p>
    <w:p w:rsidR="00F338F0" w:rsidRPr="00013C59" w:rsidRDefault="00F338F0" w:rsidP="00F366E8">
      <w:pPr>
        <w:pStyle w:val="Heading20"/>
        <w:keepNext/>
        <w:keepLines/>
        <w:numPr>
          <w:ilvl w:val="0"/>
          <w:numId w:val="9"/>
        </w:numPr>
        <w:shd w:val="clear" w:color="auto" w:fill="auto"/>
        <w:tabs>
          <w:tab w:val="left" w:pos="1187"/>
        </w:tabs>
        <w:spacing w:before="120" w:after="120" w:line="240" w:lineRule="auto"/>
        <w:ind w:firstLine="800"/>
        <w:jc w:val="both"/>
        <w:rPr>
          <w:lang w:val="vi-VN"/>
        </w:rPr>
      </w:pPr>
      <w:bookmarkStart w:id="7" w:name="bookmark9"/>
      <w:r w:rsidRPr="00F366E8">
        <w:rPr>
          <w:color w:val="000000"/>
          <w:lang w:val="vi-VN" w:eastAsia="vi-VN" w:bidi="vi-VN"/>
        </w:rPr>
        <w:t>Chế độ thông tin báo cáo</w:t>
      </w:r>
      <w:bookmarkEnd w:id="7"/>
    </w:p>
    <w:p w:rsidR="00614503" w:rsidRPr="00013C59" w:rsidRDefault="00F338F0" w:rsidP="002045FE">
      <w:pPr>
        <w:spacing w:before="120" w:after="120"/>
        <w:ind w:firstLine="800"/>
        <w:jc w:val="both"/>
        <w:rPr>
          <w:b/>
          <w:color w:val="000000" w:themeColor="text1"/>
          <w:sz w:val="28"/>
          <w:szCs w:val="28"/>
          <w:lang w:val="vi-VN"/>
        </w:rPr>
      </w:pPr>
      <w:r w:rsidRPr="00F366E8">
        <w:rPr>
          <w:color w:val="000000"/>
          <w:sz w:val="28"/>
          <w:szCs w:val="28"/>
          <w:lang w:val="vi-VN" w:eastAsia="vi-VN" w:bidi="vi-VN"/>
        </w:rPr>
        <w:t>Định kỳ trước ngày 2</w:t>
      </w:r>
      <w:r w:rsidR="00FC5EF0" w:rsidRPr="00013C59">
        <w:rPr>
          <w:color w:val="000000"/>
          <w:sz w:val="28"/>
          <w:szCs w:val="28"/>
          <w:lang w:val="vi-VN" w:eastAsia="vi-VN" w:bidi="vi-VN"/>
        </w:rPr>
        <w:t>0</w:t>
      </w:r>
      <w:r w:rsidRPr="00F366E8">
        <w:rPr>
          <w:color w:val="000000"/>
          <w:sz w:val="28"/>
          <w:szCs w:val="28"/>
          <w:lang w:val="vi-VN" w:eastAsia="vi-VN" w:bidi="vi-VN"/>
        </w:rPr>
        <w:t xml:space="preserve"> hàng tháng, các </w:t>
      </w:r>
      <w:r w:rsidR="00FC5EF0" w:rsidRPr="00013C59">
        <w:rPr>
          <w:color w:val="000000"/>
          <w:sz w:val="28"/>
          <w:szCs w:val="28"/>
          <w:lang w:val="vi-VN" w:eastAsia="vi-VN" w:bidi="vi-VN"/>
        </w:rPr>
        <w:t xml:space="preserve">trường trực </w:t>
      </w:r>
      <w:r w:rsidRPr="00F366E8">
        <w:rPr>
          <w:color w:val="000000"/>
          <w:sz w:val="28"/>
          <w:szCs w:val="28"/>
          <w:lang w:val="vi-VN" w:eastAsia="vi-VN" w:bidi="vi-VN"/>
        </w:rPr>
        <w:t xml:space="preserve">thuộc chủ động nắm bắt tình hình dư luận quan tâm tới các hoạt động GDĐT, kết quả xử lý tại đơn vị. </w:t>
      </w:r>
      <w:r w:rsidRPr="00F366E8">
        <w:rPr>
          <w:color w:val="000000"/>
          <w:sz w:val="28"/>
          <w:szCs w:val="28"/>
          <w:lang w:val="vi-VN" w:eastAsia="vi-VN" w:bidi="vi-VN"/>
        </w:rPr>
        <w:lastRenderedPageBreak/>
        <w:t xml:space="preserve">Báo cáo trực </w:t>
      </w:r>
      <w:r w:rsidR="00FC5EF0" w:rsidRPr="00013C59">
        <w:rPr>
          <w:color w:val="000000"/>
          <w:sz w:val="28"/>
          <w:szCs w:val="28"/>
          <w:lang w:val="vi-VN" w:eastAsia="vi-VN" w:bidi="vi-VN"/>
        </w:rPr>
        <w:t xml:space="preserve">tiếp </w:t>
      </w:r>
      <w:r w:rsidRPr="00F366E8">
        <w:rPr>
          <w:color w:val="000000"/>
          <w:sz w:val="28"/>
          <w:szCs w:val="28"/>
          <w:lang w:val="vi-VN" w:eastAsia="vi-VN" w:bidi="vi-VN"/>
        </w:rPr>
        <w:t>v</w:t>
      </w:r>
      <w:r w:rsidR="00FC5EF0" w:rsidRPr="00013C59">
        <w:rPr>
          <w:color w:val="000000"/>
          <w:sz w:val="28"/>
          <w:szCs w:val="28"/>
          <w:lang w:val="vi-VN" w:eastAsia="vi-VN" w:bidi="vi-VN"/>
        </w:rPr>
        <w:t>ề</w:t>
      </w:r>
      <w:r w:rsidRPr="00F366E8">
        <w:rPr>
          <w:color w:val="000000"/>
          <w:sz w:val="28"/>
          <w:szCs w:val="28"/>
          <w:lang w:val="vi-VN" w:eastAsia="vi-VN" w:bidi="vi-VN"/>
        </w:rPr>
        <w:t xml:space="preserve"> </w:t>
      </w:r>
      <w:r w:rsidR="00FC5EF0" w:rsidRPr="00013C59">
        <w:rPr>
          <w:color w:val="000000"/>
          <w:sz w:val="28"/>
          <w:szCs w:val="28"/>
          <w:lang w:val="vi-VN" w:eastAsia="vi-VN" w:bidi="vi-VN"/>
        </w:rPr>
        <w:t>Phòng GDĐT</w:t>
      </w:r>
      <w:r w:rsidRPr="00F366E8">
        <w:rPr>
          <w:color w:val="000000"/>
          <w:sz w:val="28"/>
          <w:szCs w:val="28"/>
          <w:lang w:val="vi-VN" w:eastAsia="vi-VN" w:bidi="vi-VN"/>
        </w:rPr>
        <w:t xml:space="preserve"> qua địa chỉ </w:t>
      </w:r>
      <w:r w:rsidRPr="00013C59">
        <w:rPr>
          <w:color w:val="000000"/>
          <w:sz w:val="28"/>
          <w:szCs w:val="28"/>
          <w:lang w:val="vi-VN" w:bidi="en-US"/>
        </w:rPr>
        <w:t xml:space="preserve">email: </w:t>
      </w:r>
      <w:hyperlink r:id="rId7" w:history="1">
        <w:r w:rsidR="00FC5EF0" w:rsidRPr="00013C59">
          <w:rPr>
            <w:rStyle w:val="Hyperlink"/>
            <w:sz w:val="28"/>
            <w:szCs w:val="28"/>
            <w:lang w:val="vi-VN" w:bidi="en-US"/>
          </w:rPr>
          <w:t>vietnth@pg.sgdbinhduong.edu.</w:t>
        </w:r>
        <w:r w:rsidR="00FC5EF0" w:rsidRPr="00A83356">
          <w:rPr>
            <w:rStyle w:val="Hyperlink"/>
            <w:sz w:val="28"/>
            <w:szCs w:val="28"/>
            <w:lang w:val="vi-VN" w:eastAsia="vi-VN" w:bidi="vi-VN"/>
          </w:rPr>
          <w:t>vn</w:t>
        </w:r>
      </w:hyperlink>
      <w:r w:rsidRPr="00F366E8">
        <w:rPr>
          <w:color w:val="000000"/>
          <w:sz w:val="28"/>
          <w:szCs w:val="28"/>
          <w:lang w:val="vi-VN" w:eastAsia="vi-VN" w:bidi="vi-VN"/>
        </w:rPr>
        <w:t xml:space="preserve"> để tổng họp, báo cáo về </w:t>
      </w:r>
      <w:r w:rsidR="00FC5EF0" w:rsidRPr="00013C59">
        <w:rPr>
          <w:color w:val="000000"/>
          <w:sz w:val="28"/>
          <w:szCs w:val="28"/>
          <w:lang w:val="vi-VN" w:eastAsia="vi-VN" w:bidi="vi-VN"/>
        </w:rPr>
        <w:t>Sở</w:t>
      </w:r>
      <w:r w:rsidRPr="00F366E8">
        <w:rPr>
          <w:color w:val="000000"/>
          <w:sz w:val="28"/>
          <w:szCs w:val="28"/>
          <w:lang w:val="vi-VN" w:eastAsia="vi-VN" w:bidi="vi-VN"/>
        </w:rPr>
        <w:t xml:space="preserve"> GDĐT</w:t>
      </w:r>
      <w:r w:rsidR="00FC5EF0" w:rsidRPr="00013C59">
        <w:rPr>
          <w:color w:val="000000"/>
          <w:sz w:val="28"/>
          <w:szCs w:val="28"/>
          <w:lang w:val="vi-VN" w:eastAsia="vi-VN" w:bidi="vi-VN"/>
        </w:rPr>
        <w:t>./.</w:t>
      </w:r>
    </w:p>
    <w:p w:rsidR="00005BE7" w:rsidRPr="00013C59" w:rsidRDefault="00005BE7" w:rsidP="00DC20F1">
      <w:pPr>
        <w:pStyle w:val="BodyText"/>
        <w:spacing w:before="120" w:after="240"/>
        <w:ind w:firstLine="709"/>
        <w:jc w:val="both"/>
        <w:rPr>
          <w:b w:val="0"/>
          <w:color w:val="000000" w:themeColor="text1"/>
          <w:sz w:val="28"/>
          <w:szCs w:val="28"/>
          <w:lang w:val="vi-VN"/>
        </w:rPr>
      </w:pPr>
      <w:r w:rsidRPr="00013C59">
        <w:rPr>
          <w:b w:val="0"/>
          <w:color w:val="000000" w:themeColor="text1"/>
          <w:sz w:val="28"/>
          <w:szCs w:val="28"/>
          <w:lang w:val="vi-VN"/>
        </w:rPr>
        <w:t>Phòng Giáo d</w:t>
      </w:r>
      <w:r w:rsidR="00506054" w:rsidRPr="00013C59">
        <w:rPr>
          <w:b w:val="0"/>
          <w:color w:val="000000" w:themeColor="text1"/>
          <w:sz w:val="28"/>
          <w:szCs w:val="28"/>
          <w:lang w:val="vi-VN"/>
        </w:rPr>
        <w:t>ục và Đào tạo huyện yêu cầu hiệu</w:t>
      </w:r>
      <w:r w:rsidRPr="00013C59">
        <w:rPr>
          <w:b w:val="0"/>
          <w:color w:val="000000" w:themeColor="text1"/>
          <w:sz w:val="28"/>
          <w:szCs w:val="28"/>
          <w:lang w:val="vi-VN"/>
        </w:rPr>
        <w:t xml:space="preserve"> trưởng các trường tổ chức triển khai và thực hiện nghiêm túc t</w:t>
      </w:r>
      <w:r w:rsidR="00F42929" w:rsidRPr="00013C59">
        <w:rPr>
          <w:b w:val="0"/>
          <w:color w:val="000000" w:themeColor="text1"/>
          <w:sz w:val="28"/>
          <w:szCs w:val="28"/>
          <w:lang w:val="vi-VN"/>
        </w:rPr>
        <w:t xml:space="preserve">inh thần nội dung Công văn này. </w:t>
      </w:r>
      <w:r w:rsidRPr="00013C59">
        <w:rPr>
          <w:b w:val="0"/>
          <w:color w:val="000000" w:themeColor="text1"/>
          <w:sz w:val="28"/>
          <w:szCs w:val="28"/>
          <w:lang w:val="vi-VN"/>
        </w:rPr>
        <w:t xml:space="preserve">Trong quá trình thực hiện có vấn đề gì khó khăn và vướng mắc xin liên hệ với </w:t>
      </w:r>
      <w:r w:rsidR="002045FE" w:rsidRPr="00013C59">
        <w:rPr>
          <w:b w:val="0"/>
          <w:color w:val="000000" w:themeColor="text1"/>
          <w:sz w:val="28"/>
          <w:szCs w:val="28"/>
          <w:lang w:val="vi-VN"/>
        </w:rPr>
        <w:t xml:space="preserve">Phó </w:t>
      </w:r>
      <w:r w:rsidRPr="00013C59">
        <w:rPr>
          <w:b w:val="0"/>
          <w:color w:val="000000" w:themeColor="text1"/>
          <w:sz w:val="28"/>
          <w:szCs w:val="28"/>
          <w:lang w:val="vi-VN"/>
        </w:rPr>
        <w:t xml:space="preserve">Trưởng phòng GDĐT qua số điện thoại </w:t>
      </w:r>
      <w:r w:rsidR="002045FE" w:rsidRPr="00013C59">
        <w:rPr>
          <w:b w:val="0"/>
          <w:color w:val="000000" w:themeColor="text1"/>
          <w:sz w:val="28"/>
          <w:szCs w:val="28"/>
          <w:lang w:val="vi-VN"/>
        </w:rPr>
        <w:t>0982.198.021</w:t>
      </w:r>
      <w:r w:rsidR="00846D46" w:rsidRPr="00013C59">
        <w:rPr>
          <w:b w:val="0"/>
          <w:color w:val="000000" w:themeColor="text1"/>
          <w:sz w:val="28"/>
          <w:szCs w:val="28"/>
          <w:lang w:val="vi-VN"/>
        </w:rPr>
        <w:t xml:space="preserve"> (gặp thầy </w:t>
      </w:r>
      <w:r w:rsidR="002045FE" w:rsidRPr="00013C59">
        <w:rPr>
          <w:b w:val="0"/>
          <w:color w:val="000000" w:themeColor="text1"/>
          <w:sz w:val="28"/>
          <w:szCs w:val="28"/>
          <w:lang w:val="vi-VN"/>
        </w:rPr>
        <w:t>Huy</w:t>
      </w:r>
      <w:r w:rsidR="00846D46" w:rsidRPr="00013C59">
        <w:rPr>
          <w:b w:val="0"/>
          <w:color w:val="000000" w:themeColor="text1"/>
          <w:sz w:val="28"/>
          <w:szCs w:val="28"/>
          <w:lang w:val="vi-VN"/>
        </w:rPr>
        <w:t>)</w:t>
      </w:r>
      <w:r w:rsidRPr="00013C59">
        <w:rPr>
          <w:b w:val="0"/>
          <w:color w:val="000000" w:themeColor="text1"/>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1"/>
        <w:gridCol w:w="4831"/>
      </w:tblGrid>
      <w:tr w:rsidR="00434C5C" w:rsidTr="00F47F8F">
        <w:tc>
          <w:tcPr>
            <w:tcW w:w="4503" w:type="dxa"/>
          </w:tcPr>
          <w:p w:rsidR="00434C5C" w:rsidRPr="00013C59" w:rsidRDefault="00434C5C" w:rsidP="00123BF5">
            <w:pPr>
              <w:pStyle w:val="BodyText"/>
              <w:spacing w:before="0" w:after="0" w:line="288" w:lineRule="auto"/>
              <w:jc w:val="both"/>
              <w:rPr>
                <w:i/>
                <w:sz w:val="24"/>
                <w:lang w:val="vi-VN"/>
              </w:rPr>
            </w:pPr>
            <w:r w:rsidRPr="00013C59">
              <w:rPr>
                <w:i/>
                <w:sz w:val="24"/>
                <w:lang w:val="vi-VN"/>
              </w:rPr>
              <w:t>Nơi nhận:</w:t>
            </w:r>
          </w:p>
          <w:p w:rsidR="00DB716C" w:rsidRPr="00013C59" w:rsidRDefault="00DB716C" w:rsidP="00123BF5">
            <w:pPr>
              <w:pStyle w:val="BodyText"/>
              <w:spacing w:before="0" w:after="0" w:line="288" w:lineRule="auto"/>
              <w:jc w:val="both"/>
              <w:rPr>
                <w:b w:val="0"/>
                <w:sz w:val="22"/>
                <w:szCs w:val="22"/>
                <w:lang w:val="vi-VN"/>
              </w:rPr>
            </w:pPr>
            <w:r w:rsidRPr="00013C59">
              <w:rPr>
                <w:b w:val="0"/>
                <w:i/>
                <w:sz w:val="22"/>
                <w:szCs w:val="22"/>
                <w:lang w:val="vi-VN"/>
              </w:rPr>
              <w:t>-</w:t>
            </w:r>
            <w:r w:rsidRPr="00013C59">
              <w:rPr>
                <w:b w:val="0"/>
                <w:sz w:val="22"/>
                <w:szCs w:val="22"/>
                <w:lang w:val="vi-VN"/>
              </w:rPr>
              <w:t xml:space="preserve"> Sở GDĐT BD;</w:t>
            </w:r>
          </w:p>
          <w:p w:rsidR="00434C5C" w:rsidRPr="00013C59" w:rsidRDefault="00434C5C" w:rsidP="00123BF5">
            <w:pPr>
              <w:jc w:val="both"/>
              <w:rPr>
                <w:bCs/>
                <w:sz w:val="22"/>
                <w:lang w:val="vi-VN"/>
              </w:rPr>
            </w:pPr>
            <w:r w:rsidRPr="00013C59">
              <w:rPr>
                <w:bCs/>
                <w:sz w:val="22"/>
                <w:lang w:val="vi-VN"/>
              </w:rPr>
              <w:t xml:space="preserve">- </w:t>
            </w:r>
            <w:r w:rsidR="00506054" w:rsidRPr="00013C59">
              <w:rPr>
                <w:bCs/>
                <w:sz w:val="22"/>
                <w:lang w:val="vi-VN"/>
              </w:rPr>
              <w:t xml:space="preserve">Các </w:t>
            </w:r>
            <w:r w:rsidR="00315081" w:rsidRPr="00013C59">
              <w:rPr>
                <w:bCs/>
                <w:sz w:val="22"/>
                <w:lang w:val="vi-VN"/>
              </w:rPr>
              <w:t>t</w:t>
            </w:r>
            <w:r w:rsidR="00506054" w:rsidRPr="00013C59">
              <w:rPr>
                <w:bCs/>
                <w:sz w:val="22"/>
                <w:lang w:val="vi-VN"/>
              </w:rPr>
              <w:t xml:space="preserve">rường </w:t>
            </w:r>
            <w:r w:rsidR="00F42929" w:rsidRPr="00013C59">
              <w:rPr>
                <w:bCs/>
                <w:sz w:val="22"/>
                <w:lang w:val="vi-VN"/>
              </w:rPr>
              <w:t>CL,TT</w:t>
            </w:r>
            <w:r w:rsidRPr="00013C59">
              <w:rPr>
                <w:bCs/>
                <w:sz w:val="22"/>
                <w:lang w:val="vi-VN"/>
              </w:rPr>
              <w:t>;</w:t>
            </w:r>
            <w:r w:rsidRPr="00013C59">
              <w:rPr>
                <w:bCs/>
                <w:sz w:val="22"/>
                <w:lang w:val="vi-VN"/>
              </w:rPr>
              <w:tab/>
            </w:r>
          </w:p>
          <w:p w:rsidR="00506054" w:rsidRPr="00013C59" w:rsidRDefault="00434C5C" w:rsidP="00123BF5">
            <w:pPr>
              <w:pStyle w:val="BodyText"/>
              <w:spacing w:before="0" w:after="0" w:line="288" w:lineRule="auto"/>
              <w:jc w:val="both"/>
              <w:rPr>
                <w:b w:val="0"/>
                <w:sz w:val="22"/>
                <w:lang w:val="vi-VN"/>
              </w:rPr>
            </w:pPr>
            <w:r w:rsidRPr="00013C59">
              <w:rPr>
                <w:b w:val="0"/>
                <w:sz w:val="22"/>
                <w:lang w:val="vi-VN"/>
              </w:rPr>
              <w:t>-</w:t>
            </w:r>
            <w:r w:rsidR="00506054" w:rsidRPr="00013C59">
              <w:rPr>
                <w:b w:val="0"/>
                <w:sz w:val="22"/>
                <w:lang w:val="vi-VN"/>
              </w:rPr>
              <w:t xml:space="preserve"> Lãnh đạo</w:t>
            </w:r>
            <w:r w:rsidR="00F42929" w:rsidRPr="00013C59">
              <w:rPr>
                <w:b w:val="0"/>
                <w:sz w:val="22"/>
                <w:lang w:val="vi-VN"/>
              </w:rPr>
              <w:t xml:space="preserve"> PGDĐT;</w:t>
            </w:r>
          </w:p>
          <w:p w:rsidR="00B53BDE" w:rsidRPr="00506054" w:rsidRDefault="00506054" w:rsidP="00506054">
            <w:pPr>
              <w:pStyle w:val="BodyText"/>
              <w:spacing w:before="0" w:after="0" w:line="288" w:lineRule="auto"/>
              <w:jc w:val="both"/>
              <w:rPr>
                <w:b w:val="0"/>
                <w:sz w:val="22"/>
              </w:rPr>
            </w:pPr>
            <w:r>
              <w:rPr>
                <w:b w:val="0"/>
                <w:sz w:val="22"/>
              </w:rPr>
              <w:t>- CV</w:t>
            </w:r>
            <w:r w:rsidR="00434C5C" w:rsidRPr="00434C5C">
              <w:rPr>
                <w:b w:val="0"/>
                <w:sz w:val="22"/>
              </w:rPr>
              <w:t xml:space="preserve"> PGDĐT;</w:t>
            </w:r>
          </w:p>
          <w:p w:rsidR="00434C5C" w:rsidRDefault="00B53BDE" w:rsidP="00123BF5">
            <w:pPr>
              <w:jc w:val="both"/>
              <w:rPr>
                <w:b/>
                <w:bCs/>
                <w:sz w:val="28"/>
                <w:szCs w:val="28"/>
              </w:rPr>
            </w:pPr>
            <w:r>
              <w:rPr>
                <w:bCs/>
                <w:sz w:val="22"/>
              </w:rPr>
              <w:t>-</w:t>
            </w:r>
            <w:r w:rsidR="009A3E67">
              <w:rPr>
                <w:bCs/>
                <w:sz w:val="22"/>
              </w:rPr>
              <w:t xml:space="preserve"> </w:t>
            </w:r>
            <w:r w:rsidR="00434C5C" w:rsidRPr="00DA2FEC">
              <w:rPr>
                <w:bCs/>
                <w:sz w:val="22"/>
              </w:rPr>
              <w:t>Lưu</w:t>
            </w:r>
            <w:r w:rsidR="00434C5C">
              <w:rPr>
                <w:bCs/>
                <w:sz w:val="22"/>
              </w:rPr>
              <w:t>:</w:t>
            </w:r>
            <w:r w:rsidR="00434C5C" w:rsidRPr="00DA2FEC">
              <w:rPr>
                <w:bCs/>
                <w:sz w:val="22"/>
              </w:rPr>
              <w:t xml:space="preserve"> VT.</w:t>
            </w:r>
            <w:r w:rsidR="00434C5C">
              <w:rPr>
                <w:b/>
                <w:bCs/>
                <w:sz w:val="28"/>
                <w:szCs w:val="28"/>
              </w:rPr>
              <w:tab/>
            </w:r>
            <w:r w:rsidR="00434C5C">
              <w:rPr>
                <w:b/>
                <w:bCs/>
                <w:sz w:val="28"/>
                <w:szCs w:val="28"/>
              </w:rPr>
              <w:tab/>
            </w:r>
            <w:r w:rsidR="00434C5C">
              <w:rPr>
                <w:b/>
                <w:bCs/>
                <w:sz w:val="28"/>
                <w:szCs w:val="28"/>
              </w:rPr>
              <w:tab/>
            </w:r>
            <w:r w:rsidR="00434C5C">
              <w:rPr>
                <w:b/>
                <w:bCs/>
                <w:sz w:val="28"/>
                <w:szCs w:val="28"/>
              </w:rPr>
              <w:tab/>
            </w:r>
            <w:r w:rsidR="00434C5C">
              <w:rPr>
                <w:b/>
                <w:bCs/>
                <w:sz w:val="28"/>
                <w:szCs w:val="28"/>
              </w:rPr>
              <w:tab/>
            </w:r>
            <w:r w:rsidR="00434C5C">
              <w:rPr>
                <w:b/>
                <w:bCs/>
                <w:sz w:val="28"/>
                <w:szCs w:val="28"/>
              </w:rPr>
              <w:tab/>
            </w:r>
            <w:r w:rsidR="00434C5C">
              <w:rPr>
                <w:b/>
                <w:bCs/>
                <w:sz w:val="28"/>
                <w:szCs w:val="28"/>
              </w:rPr>
              <w:tab/>
            </w:r>
            <w:r w:rsidR="00434C5C">
              <w:rPr>
                <w:b/>
                <w:bCs/>
                <w:sz w:val="28"/>
                <w:szCs w:val="28"/>
              </w:rPr>
              <w:tab/>
              <w:t xml:space="preserve"> </w:t>
            </w:r>
          </w:p>
          <w:p w:rsidR="00434C5C" w:rsidRDefault="00434C5C" w:rsidP="00123BF5">
            <w:pPr>
              <w:pStyle w:val="BodyText"/>
              <w:spacing w:before="0" w:after="0" w:line="288" w:lineRule="auto"/>
              <w:jc w:val="both"/>
              <w:rPr>
                <w:b w:val="0"/>
                <w:bCs w:val="0"/>
                <w:sz w:val="28"/>
                <w:szCs w:val="28"/>
              </w:rPr>
            </w:pPr>
          </w:p>
        </w:tc>
        <w:tc>
          <w:tcPr>
            <w:tcW w:w="5103" w:type="dxa"/>
          </w:tcPr>
          <w:p w:rsidR="00434C5C" w:rsidRDefault="00434C5C" w:rsidP="00434C5C">
            <w:pPr>
              <w:pStyle w:val="BodyText"/>
              <w:spacing w:after="0" w:line="288" w:lineRule="auto"/>
              <w:rPr>
                <w:sz w:val="28"/>
                <w:szCs w:val="28"/>
              </w:rPr>
            </w:pPr>
            <w:r w:rsidRPr="00FA5F84">
              <w:rPr>
                <w:sz w:val="28"/>
                <w:szCs w:val="28"/>
              </w:rPr>
              <w:t>TRƯỞNG PHÒNG</w:t>
            </w:r>
          </w:p>
          <w:p w:rsidR="00F47F8F" w:rsidRDefault="00F47F8F" w:rsidP="00434C5C">
            <w:pPr>
              <w:pStyle w:val="BodyText"/>
              <w:spacing w:after="0" w:line="288" w:lineRule="auto"/>
              <w:rPr>
                <w:sz w:val="28"/>
                <w:szCs w:val="28"/>
              </w:rPr>
            </w:pPr>
          </w:p>
          <w:p w:rsidR="00F47F8F" w:rsidRDefault="00F47F8F" w:rsidP="00434C5C">
            <w:pPr>
              <w:pStyle w:val="BodyText"/>
              <w:spacing w:after="0" w:line="288" w:lineRule="auto"/>
              <w:rPr>
                <w:sz w:val="28"/>
                <w:szCs w:val="28"/>
              </w:rPr>
            </w:pPr>
          </w:p>
          <w:p w:rsidR="00DB69A7" w:rsidRPr="00DB69A7" w:rsidRDefault="00DB69A7" w:rsidP="00434C5C">
            <w:pPr>
              <w:pStyle w:val="BodyText"/>
              <w:spacing w:after="0" w:line="288" w:lineRule="auto"/>
              <w:rPr>
                <w:sz w:val="14"/>
                <w:szCs w:val="28"/>
              </w:rPr>
            </w:pPr>
          </w:p>
          <w:p w:rsidR="00F47F8F" w:rsidRPr="00EC64C6" w:rsidRDefault="00EC64C6" w:rsidP="00A74D06">
            <w:pPr>
              <w:pStyle w:val="BodyText"/>
              <w:spacing w:after="0" w:line="288" w:lineRule="auto"/>
              <w:rPr>
                <w:bCs w:val="0"/>
                <w:sz w:val="28"/>
                <w:szCs w:val="28"/>
              </w:rPr>
            </w:pPr>
            <w:r w:rsidRPr="00EC64C6">
              <w:rPr>
                <w:bCs w:val="0"/>
                <w:sz w:val="28"/>
                <w:szCs w:val="28"/>
              </w:rPr>
              <w:t>Đặng Thanh Tuấn</w:t>
            </w:r>
          </w:p>
        </w:tc>
      </w:tr>
    </w:tbl>
    <w:p w:rsidR="00434C5C" w:rsidRPr="00C316E8" w:rsidRDefault="00434C5C" w:rsidP="004224C4">
      <w:pPr>
        <w:pStyle w:val="BodyText"/>
        <w:spacing w:after="0" w:line="288" w:lineRule="auto"/>
        <w:ind w:firstLine="709"/>
        <w:jc w:val="both"/>
        <w:rPr>
          <w:b w:val="0"/>
          <w:bCs w:val="0"/>
          <w:sz w:val="28"/>
          <w:szCs w:val="28"/>
        </w:rPr>
      </w:pPr>
    </w:p>
    <w:p w:rsidR="00FA5F84" w:rsidRPr="00832B3D" w:rsidRDefault="00FA5F84" w:rsidP="0015773D">
      <w:pPr>
        <w:jc w:val="both"/>
        <w:rPr>
          <w:b/>
          <w:bCs/>
          <w:i/>
          <w:sz w:val="2"/>
        </w:rPr>
      </w:pPr>
    </w:p>
    <w:p w:rsidR="0015773D" w:rsidRPr="00FA5F84" w:rsidRDefault="0015773D" w:rsidP="0015773D">
      <w:pPr>
        <w:jc w:val="both"/>
        <w:rPr>
          <w:b/>
          <w:bCs/>
          <w:sz w:val="28"/>
          <w:szCs w:val="28"/>
        </w:rPr>
      </w:pPr>
      <w:r>
        <w:rPr>
          <w:bCs/>
          <w:sz w:val="26"/>
        </w:rPr>
        <w:tab/>
      </w:r>
      <w:r>
        <w:rPr>
          <w:bCs/>
          <w:sz w:val="26"/>
        </w:rPr>
        <w:tab/>
      </w:r>
      <w:r>
        <w:rPr>
          <w:bCs/>
          <w:sz w:val="26"/>
        </w:rPr>
        <w:tab/>
      </w:r>
      <w:r>
        <w:rPr>
          <w:bCs/>
          <w:sz w:val="26"/>
        </w:rPr>
        <w:tab/>
      </w:r>
      <w:r>
        <w:rPr>
          <w:bCs/>
          <w:sz w:val="26"/>
        </w:rPr>
        <w:tab/>
      </w:r>
      <w:r>
        <w:rPr>
          <w:bCs/>
          <w:sz w:val="26"/>
        </w:rPr>
        <w:tab/>
      </w:r>
      <w:r>
        <w:rPr>
          <w:bCs/>
          <w:sz w:val="26"/>
        </w:rPr>
        <w:tab/>
      </w:r>
      <w:r w:rsidR="00FA5F84">
        <w:rPr>
          <w:bCs/>
          <w:sz w:val="26"/>
        </w:rPr>
        <w:t xml:space="preserve">   </w:t>
      </w:r>
    </w:p>
    <w:p w:rsidR="008E4FA4" w:rsidRDefault="00CE7894" w:rsidP="0015773D">
      <w:pPr>
        <w:jc w:val="both"/>
        <w:rPr>
          <w:bCs/>
          <w:sz w:val="22"/>
        </w:rPr>
      </w:pPr>
      <w:r>
        <w:rPr>
          <w:bCs/>
          <w:sz w:val="22"/>
        </w:rPr>
        <w:tab/>
      </w:r>
      <w:r>
        <w:rPr>
          <w:bCs/>
          <w:sz w:val="22"/>
        </w:rPr>
        <w:tab/>
      </w:r>
      <w:r>
        <w:rPr>
          <w:bCs/>
          <w:sz w:val="22"/>
        </w:rPr>
        <w:tab/>
      </w:r>
      <w:r>
        <w:rPr>
          <w:bCs/>
          <w:sz w:val="22"/>
        </w:rPr>
        <w:tab/>
      </w:r>
      <w:r>
        <w:rPr>
          <w:bCs/>
          <w:sz w:val="22"/>
        </w:rPr>
        <w:tab/>
      </w:r>
      <w:r>
        <w:rPr>
          <w:bCs/>
          <w:sz w:val="22"/>
        </w:rPr>
        <w:tab/>
      </w:r>
      <w:r>
        <w:rPr>
          <w:bCs/>
          <w:sz w:val="22"/>
        </w:rPr>
        <w:tab/>
      </w:r>
    </w:p>
    <w:p w:rsidR="00796EEF" w:rsidRPr="00796EEF" w:rsidRDefault="00796EEF" w:rsidP="0015773D">
      <w:pPr>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796EEF">
        <w:rPr>
          <w:b/>
          <w:bCs/>
          <w:sz w:val="28"/>
          <w:szCs w:val="28"/>
        </w:rPr>
        <w:t xml:space="preserve"> </w:t>
      </w:r>
    </w:p>
    <w:sectPr w:rsidR="00796EEF" w:rsidRPr="00796EEF" w:rsidSect="004376F4">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2DB" w:rsidRDefault="002C02DB" w:rsidP="006D40FB">
      <w:r>
        <w:separator/>
      </w:r>
    </w:p>
  </w:endnote>
  <w:endnote w:type="continuationSeparator" w:id="0">
    <w:p w:rsidR="002C02DB" w:rsidRDefault="002C02DB" w:rsidP="006D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David">
    <w:charset w:val="B1"/>
    <w:family w:val="swiss"/>
    <w:pitch w:val="variable"/>
    <w:sig w:usb0="00000801" w:usb1="00000000" w:usb2="00000000" w:usb3="00000000" w:csb0="00000020" w:csb1="00000000"/>
  </w:font>
  <w:font w:name="Candara">
    <w:panose1 w:val="020E0502030303020204"/>
    <w:charset w:val="A3"/>
    <w:family w:val="swiss"/>
    <w:pitch w:val="variable"/>
    <w:sig w:usb0="A00002EF" w:usb1="4000A44B" w:usb2="00000000" w:usb3="00000000" w:csb0="0000019F"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7386"/>
      <w:docPartObj>
        <w:docPartGallery w:val="Page Numbers (Bottom of Page)"/>
        <w:docPartUnique/>
      </w:docPartObj>
    </w:sdtPr>
    <w:sdtEndPr/>
    <w:sdtContent>
      <w:p w:rsidR="006D40FB" w:rsidRDefault="002C02DB">
        <w:pPr>
          <w:pStyle w:val="Footer"/>
          <w:jc w:val="right"/>
        </w:pPr>
        <w:r>
          <w:fldChar w:fldCharType="begin"/>
        </w:r>
        <w:r>
          <w:instrText xml:space="preserve"> PAGE   \* MERGEFORMAT </w:instrText>
        </w:r>
        <w:r>
          <w:fldChar w:fldCharType="separate"/>
        </w:r>
        <w:r w:rsidR="006676CC">
          <w:rPr>
            <w:noProof/>
          </w:rPr>
          <w:t>11</w:t>
        </w:r>
        <w:r>
          <w:rPr>
            <w:noProof/>
          </w:rPr>
          <w:fldChar w:fldCharType="end"/>
        </w:r>
      </w:p>
    </w:sdtContent>
  </w:sdt>
  <w:p w:rsidR="006D40FB" w:rsidRDefault="006D40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2DB" w:rsidRDefault="002C02DB" w:rsidP="006D40FB">
      <w:r>
        <w:separator/>
      </w:r>
    </w:p>
  </w:footnote>
  <w:footnote w:type="continuationSeparator" w:id="0">
    <w:p w:rsidR="002C02DB" w:rsidRDefault="002C02DB" w:rsidP="006D40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B15"/>
    <w:multiLevelType w:val="hybridMultilevel"/>
    <w:tmpl w:val="80804542"/>
    <w:lvl w:ilvl="0" w:tplc="350A31EC">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C31E7E"/>
    <w:multiLevelType w:val="multilevel"/>
    <w:tmpl w:val="E5FCAB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084111"/>
    <w:multiLevelType w:val="hybridMultilevel"/>
    <w:tmpl w:val="B582DC12"/>
    <w:lvl w:ilvl="0" w:tplc="303CED36">
      <w:start w:val="1"/>
      <w:numFmt w:val="decimal"/>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E363A46"/>
    <w:multiLevelType w:val="multilevel"/>
    <w:tmpl w:val="9DFA27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2D11C2"/>
    <w:multiLevelType w:val="multilevel"/>
    <w:tmpl w:val="DFBEFE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E11A0E"/>
    <w:multiLevelType w:val="multilevel"/>
    <w:tmpl w:val="5F1081F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3635F0"/>
    <w:multiLevelType w:val="multilevel"/>
    <w:tmpl w:val="F1C24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766E40"/>
    <w:multiLevelType w:val="multilevel"/>
    <w:tmpl w:val="DCFE9AF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0B0229"/>
    <w:multiLevelType w:val="multilevel"/>
    <w:tmpl w:val="131ECFF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7"/>
  </w:num>
  <w:num w:numId="4">
    <w:abstractNumId w:val="1"/>
  </w:num>
  <w:num w:numId="5">
    <w:abstractNumId w:val="6"/>
  </w:num>
  <w:num w:numId="6">
    <w:abstractNumId w:val="8"/>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A6"/>
    <w:rsid w:val="00003FA1"/>
    <w:rsid w:val="00005BE7"/>
    <w:rsid w:val="00005C27"/>
    <w:rsid w:val="00011EBF"/>
    <w:rsid w:val="00013C59"/>
    <w:rsid w:val="000169A2"/>
    <w:rsid w:val="000216C2"/>
    <w:rsid w:val="00024992"/>
    <w:rsid w:val="00025188"/>
    <w:rsid w:val="00027F03"/>
    <w:rsid w:val="0003182E"/>
    <w:rsid w:val="00032AD2"/>
    <w:rsid w:val="00035A56"/>
    <w:rsid w:val="00040608"/>
    <w:rsid w:val="000433B0"/>
    <w:rsid w:val="00044E46"/>
    <w:rsid w:val="00045300"/>
    <w:rsid w:val="0004792B"/>
    <w:rsid w:val="00052505"/>
    <w:rsid w:val="00060F9E"/>
    <w:rsid w:val="0006508C"/>
    <w:rsid w:val="000778E2"/>
    <w:rsid w:val="000825CE"/>
    <w:rsid w:val="00085264"/>
    <w:rsid w:val="000917E4"/>
    <w:rsid w:val="00093B70"/>
    <w:rsid w:val="00094B9D"/>
    <w:rsid w:val="000A2C07"/>
    <w:rsid w:val="000C21FB"/>
    <w:rsid w:val="000C4374"/>
    <w:rsid w:val="000C4F9A"/>
    <w:rsid w:val="000D2148"/>
    <w:rsid w:val="000D30F8"/>
    <w:rsid w:val="000E6D7F"/>
    <w:rsid w:val="000F10FE"/>
    <w:rsid w:val="00123BF5"/>
    <w:rsid w:val="0013429D"/>
    <w:rsid w:val="00137F6D"/>
    <w:rsid w:val="00145A8C"/>
    <w:rsid w:val="00146D43"/>
    <w:rsid w:val="001515EA"/>
    <w:rsid w:val="00153FE9"/>
    <w:rsid w:val="0015573B"/>
    <w:rsid w:val="00156740"/>
    <w:rsid w:val="0015773D"/>
    <w:rsid w:val="001606BD"/>
    <w:rsid w:val="00160B81"/>
    <w:rsid w:val="0017034F"/>
    <w:rsid w:val="00184C6D"/>
    <w:rsid w:val="00185349"/>
    <w:rsid w:val="001953CC"/>
    <w:rsid w:val="001B2AA5"/>
    <w:rsid w:val="001C31DD"/>
    <w:rsid w:val="001C4688"/>
    <w:rsid w:val="001C4CC8"/>
    <w:rsid w:val="001C5E21"/>
    <w:rsid w:val="001D73BF"/>
    <w:rsid w:val="001E3099"/>
    <w:rsid w:val="001E5B45"/>
    <w:rsid w:val="001E79F7"/>
    <w:rsid w:val="001F5957"/>
    <w:rsid w:val="00203EE5"/>
    <w:rsid w:val="002045FE"/>
    <w:rsid w:val="002056CF"/>
    <w:rsid w:val="00206662"/>
    <w:rsid w:val="0020771F"/>
    <w:rsid w:val="0021018D"/>
    <w:rsid w:val="00216FCB"/>
    <w:rsid w:val="00220900"/>
    <w:rsid w:val="00225BD0"/>
    <w:rsid w:val="002271D6"/>
    <w:rsid w:val="002335E2"/>
    <w:rsid w:val="00247867"/>
    <w:rsid w:val="002507AD"/>
    <w:rsid w:val="00262C65"/>
    <w:rsid w:val="00272B3B"/>
    <w:rsid w:val="00276934"/>
    <w:rsid w:val="00280A29"/>
    <w:rsid w:val="00280F3D"/>
    <w:rsid w:val="00281A6D"/>
    <w:rsid w:val="00283470"/>
    <w:rsid w:val="00287A3C"/>
    <w:rsid w:val="00290E6F"/>
    <w:rsid w:val="002A21EA"/>
    <w:rsid w:val="002A4A60"/>
    <w:rsid w:val="002C02DB"/>
    <w:rsid w:val="002C38B3"/>
    <w:rsid w:val="002C533A"/>
    <w:rsid w:val="002D4B40"/>
    <w:rsid w:val="002E0301"/>
    <w:rsid w:val="002E3D2F"/>
    <w:rsid w:val="002E4FBB"/>
    <w:rsid w:val="002E5C2B"/>
    <w:rsid w:val="002F1354"/>
    <w:rsid w:val="002F422C"/>
    <w:rsid w:val="003030AE"/>
    <w:rsid w:val="00306222"/>
    <w:rsid w:val="003117FF"/>
    <w:rsid w:val="0031341B"/>
    <w:rsid w:val="00315081"/>
    <w:rsid w:val="00315F1C"/>
    <w:rsid w:val="00317BF7"/>
    <w:rsid w:val="00325185"/>
    <w:rsid w:val="00331361"/>
    <w:rsid w:val="00332278"/>
    <w:rsid w:val="00334233"/>
    <w:rsid w:val="003526E9"/>
    <w:rsid w:val="00352E08"/>
    <w:rsid w:val="00354097"/>
    <w:rsid w:val="0035705E"/>
    <w:rsid w:val="003630F6"/>
    <w:rsid w:val="00363265"/>
    <w:rsid w:val="00366355"/>
    <w:rsid w:val="00367E84"/>
    <w:rsid w:val="0038186A"/>
    <w:rsid w:val="00386B8E"/>
    <w:rsid w:val="003902A8"/>
    <w:rsid w:val="00396816"/>
    <w:rsid w:val="003B0085"/>
    <w:rsid w:val="003B4935"/>
    <w:rsid w:val="003B4CDA"/>
    <w:rsid w:val="003B50DE"/>
    <w:rsid w:val="003B6015"/>
    <w:rsid w:val="003C349E"/>
    <w:rsid w:val="003C3A7C"/>
    <w:rsid w:val="003C4D55"/>
    <w:rsid w:val="003C584A"/>
    <w:rsid w:val="003C74DA"/>
    <w:rsid w:val="003D0C1A"/>
    <w:rsid w:val="003D1CB0"/>
    <w:rsid w:val="003D3407"/>
    <w:rsid w:val="003D6366"/>
    <w:rsid w:val="003E0610"/>
    <w:rsid w:val="003E0CA6"/>
    <w:rsid w:val="003E0CCF"/>
    <w:rsid w:val="003E497D"/>
    <w:rsid w:val="003E4FE4"/>
    <w:rsid w:val="004031AB"/>
    <w:rsid w:val="00403844"/>
    <w:rsid w:val="004056CC"/>
    <w:rsid w:val="00406B2B"/>
    <w:rsid w:val="00406BE6"/>
    <w:rsid w:val="004224C4"/>
    <w:rsid w:val="00422CCD"/>
    <w:rsid w:val="0043309A"/>
    <w:rsid w:val="00434C5C"/>
    <w:rsid w:val="004376F4"/>
    <w:rsid w:val="00441FF8"/>
    <w:rsid w:val="00444033"/>
    <w:rsid w:val="00444649"/>
    <w:rsid w:val="00446202"/>
    <w:rsid w:val="004500EE"/>
    <w:rsid w:val="0045070F"/>
    <w:rsid w:val="004546A9"/>
    <w:rsid w:val="004575E0"/>
    <w:rsid w:val="0046127D"/>
    <w:rsid w:val="00476461"/>
    <w:rsid w:val="004811CF"/>
    <w:rsid w:val="00481222"/>
    <w:rsid w:val="00490E2A"/>
    <w:rsid w:val="0049118F"/>
    <w:rsid w:val="00497A97"/>
    <w:rsid w:val="004B3C6D"/>
    <w:rsid w:val="004B685F"/>
    <w:rsid w:val="004C0E9F"/>
    <w:rsid w:val="004C42AB"/>
    <w:rsid w:val="004C75EC"/>
    <w:rsid w:val="004D0399"/>
    <w:rsid w:val="004E01BA"/>
    <w:rsid w:val="004E5200"/>
    <w:rsid w:val="004E6703"/>
    <w:rsid w:val="004E7FAA"/>
    <w:rsid w:val="004F091A"/>
    <w:rsid w:val="004F2A5C"/>
    <w:rsid w:val="004F4767"/>
    <w:rsid w:val="00506054"/>
    <w:rsid w:val="00513B45"/>
    <w:rsid w:val="00515D95"/>
    <w:rsid w:val="005176C6"/>
    <w:rsid w:val="0052159D"/>
    <w:rsid w:val="00521A5B"/>
    <w:rsid w:val="00522AA6"/>
    <w:rsid w:val="005335D7"/>
    <w:rsid w:val="00540116"/>
    <w:rsid w:val="005522BA"/>
    <w:rsid w:val="00555B44"/>
    <w:rsid w:val="00556692"/>
    <w:rsid w:val="00562C6E"/>
    <w:rsid w:val="005655C4"/>
    <w:rsid w:val="00576CDF"/>
    <w:rsid w:val="00581854"/>
    <w:rsid w:val="00582906"/>
    <w:rsid w:val="00586390"/>
    <w:rsid w:val="0058787F"/>
    <w:rsid w:val="00592670"/>
    <w:rsid w:val="00594C59"/>
    <w:rsid w:val="005967D4"/>
    <w:rsid w:val="005A1E3E"/>
    <w:rsid w:val="005B2315"/>
    <w:rsid w:val="005B5A3F"/>
    <w:rsid w:val="005B5B15"/>
    <w:rsid w:val="005B5B64"/>
    <w:rsid w:val="005C0442"/>
    <w:rsid w:val="005C09AE"/>
    <w:rsid w:val="005C1CBC"/>
    <w:rsid w:val="005C3682"/>
    <w:rsid w:val="005D3D5D"/>
    <w:rsid w:val="005D6BB9"/>
    <w:rsid w:val="005E75E0"/>
    <w:rsid w:val="005F0703"/>
    <w:rsid w:val="00601B4C"/>
    <w:rsid w:val="006054EF"/>
    <w:rsid w:val="00614503"/>
    <w:rsid w:val="00622CFA"/>
    <w:rsid w:val="00623F03"/>
    <w:rsid w:val="00624EFE"/>
    <w:rsid w:val="00626081"/>
    <w:rsid w:val="0062781F"/>
    <w:rsid w:val="00631C29"/>
    <w:rsid w:val="006400CA"/>
    <w:rsid w:val="006439DD"/>
    <w:rsid w:val="006642AB"/>
    <w:rsid w:val="006643C9"/>
    <w:rsid w:val="006676CC"/>
    <w:rsid w:val="00674BD5"/>
    <w:rsid w:val="0068492C"/>
    <w:rsid w:val="006863B1"/>
    <w:rsid w:val="006A0D48"/>
    <w:rsid w:val="006A368D"/>
    <w:rsid w:val="006A4FA6"/>
    <w:rsid w:val="006A57C1"/>
    <w:rsid w:val="006C11E3"/>
    <w:rsid w:val="006C19D7"/>
    <w:rsid w:val="006C4E62"/>
    <w:rsid w:val="006D0521"/>
    <w:rsid w:val="006D37C2"/>
    <w:rsid w:val="006D40FB"/>
    <w:rsid w:val="006D5AB8"/>
    <w:rsid w:val="006E308D"/>
    <w:rsid w:val="006E5451"/>
    <w:rsid w:val="006E71E3"/>
    <w:rsid w:val="006E7DA4"/>
    <w:rsid w:val="00700F44"/>
    <w:rsid w:val="00711724"/>
    <w:rsid w:val="007148A9"/>
    <w:rsid w:val="00721F08"/>
    <w:rsid w:val="0073263E"/>
    <w:rsid w:val="0073315E"/>
    <w:rsid w:val="007339AE"/>
    <w:rsid w:val="00734530"/>
    <w:rsid w:val="007375B7"/>
    <w:rsid w:val="007424E6"/>
    <w:rsid w:val="007453EB"/>
    <w:rsid w:val="007454E4"/>
    <w:rsid w:val="00747B40"/>
    <w:rsid w:val="007607A5"/>
    <w:rsid w:val="00762EB5"/>
    <w:rsid w:val="007746B5"/>
    <w:rsid w:val="00777095"/>
    <w:rsid w:val="007820AC"/>
    <w:rsid w:val="0078232D"/>
    <w:rsid w:val="0079595A"/>
    <w:rsid w:val="00796EEF"/>
    <w:rsid w:val="007A48E9"/>
    <w:rsid w:val="007D00BE"/>
    <w:rsid w:val="007D54E0"/>
    <w:rsid w:val="007D6637"/>
    <w:rsid w:val="007D719A"/>
    <w:rsid w:val="007E5607"/>
    <w:rsid w:val="007E7410"/>
    <w:rsid w:val="00801E8A"/>
    <w:rsid w:val="00811B7F"/>
    <w:rsid w:val="008142F4"/>
    <w:rsid w:val="008166C7"/>
    <w:rsid w:val="00832B3D"/>
    <w:rsid w:val="0083627A"/>
    <w:rsid w:val="00846D46"/>
    <w:rsid w:val="0086055F"/>
    <w:rsid w:val="00860AC7"/>
    <w:rsid w:val="00862D12"/>
    <w:rsid w:val="008746CD"/>
    <w:rsid w:val="008811F3"/>
    <w:rsid w:val="00881A8F"/>
    <w:rsid w:val="008829E1"/>
    <w:rsid w:val="008869D3"/>
    <w:rsid w:val="00891274"/>
    <w:rsid w:val="00896716"/>
    <w:rsid w:val="00896DF4"/>
    <w:rsid w:val="008A0C6F"/>
    <w:rsid w:val="008A3AA7"/>
    <w:rsid w:val="008B54C3"/>
    <w:rsid w:val="008B6BF8"/>
    <w:rsid w:val="008B73A0"/>
    <w:rsid w:val="008C08FB"/>
    <w:rsid w:val="008E159C"/>
    <w:rsid w:val="008E4FA4"/>
    <w:rsid w:val="008F0C1E"/>
    <w:rsid w:val="008F18F5"/>
    <w:rsid w:val="008F3081"/>
    <w:rsid w:val="008F5CCC"/>
    <w:rsid w:val="00902DE3"/>
    <w:rsid w:val="0090725E"/>
    <w:rsid w:val="0091159E"/>
    <w:rsid w:val="00942D03"/>
    <w:rsid w:val="00950C0A"/>
    <w:rsid w:val="009646A6"/>
    <w:rsid w:val="0096580E"/>
    <w:rsid w:val="009852BC"/>
    <w:rsid w:val="00986754"/>
    <w:rsid w:val="009909D7"/>
    <w:rsid w:val="0099197D"/>
    <w:rsid w:val="00991CF3"/>
    <w:rsid w:val="00994065"/>
    <w:rsid w:val="009A3E67"/>
    <w:rsid w:val="009A613B"/>
    <w:rsid w:val="009B0684"/>
    <w:rsid w:val="009B0C2F"/>
    <w:rsid w:val="009B16C0"/>
    <w:rsid w:val="009B321B"/>
    <w:rsid w:val="009C023C"/>
    <w:rsid w:val="009C03C9"/>
    <w:rsid w:val="009C4E26"/>
    <w:rsid w:val="009C63FC"/>
    <w:rsid w:val="009D0460"/>
    <w:rsid w:val="009D2EA8"/>
    <w:rsid w:val="009D6D6B"/>
    <w:rsid w:val="009E0AC6"/>
    <w:rsid w:val="009E3246"/>
    <w:rsid w:val="009E356E"/>
    <w:rsid w:val="009E5EE6"/>
    <w:rsid w:val="009F485A"/>
    <w:rsid w:val="009F53FD"/>
    <w:rsid w:val="009F5EFB"/>
    <w:rsid w:val="009F6EFD"/>
    <w:rsid w:val="009F7E23"/>
    <w:rsid w:val="00A01DFA"/>
    <w:rsid w:val="00A0316E"/>
    <w:rsid w:val="00A050BE"/>
    <w:rsid w:val="00A072AD"/>
    <w:rsid w:val="00A17918"/>
    <w:rsid w:val="00A21AB8"/>
    <w:rsid w:val="00A21E34"/>
    <w:rsid w:val="00A25624"/>
    <w:rsid w:val="00A27F47"/>
    <w:rsid w:val="00A30853"/>
    <w:rsid w:val="00A334A3"/>
    <w:rsid w:val="00A3642B"/>
    <w:rsid w:val="00A36928"/>
    <w:rsid w:val="00A433A8"/>
    <w:rsid w:val="00A46277"/>
    <w:rsid w:val="00A53302"/>
    <w:rsid w:val="00A64B92"/>
    <w:rsid w:val="00A64D17"/>
    <w:rsid w:val="00A661DB"/>
    <w:rsid w:val="00A66836"/>
    <w:rsid w:val="00A74D06"/>
    <w:rsid w:val="00A81EF5"/>
    <w:rsid w:val="00A8623C"/>
    <w:rsid w:val="00A93930"/>
    <w:rsid w:val="00A93F05"/>
    <w:rsid w:val="00AA7E04"/>
    <w:rsid w:val="00AC2946"/>
    <w:rsid w:val="00AC4099"/>
    <w:rsid w:val="00AC7154"/>
    <w:rsid w:val="00AC7E68"/>
    <w:rsid w:val="00AC7E7D"/>
    <w:rsid w:val="00AD0600"/>
    <w:rsid w:val="00AD1E75"/>
    <w:rsid w:val="00AF2DA5"/>
    <w:rsid w:val="00AF2DF7"/>
    <w:rsid w:val="00AF2E13"/>
    <w:rsid w:val="00AF3A60"/>
    <w:rsid w:val="00B167D0"/>
    <w:rsid w:val="00B168EE"/>
    <w:rsid w:val="00B17460"/>
    <w:rsid w:val="00B21C88"/>
    <w:rsid w:val="00B2308F"/>
    <w:rsid w:val="00B3135C"/>
    <w:rsid w:val="00B40B45"/>
    <w:rsid w:val="00B52E34"/>
    <w:rsid w:val="00B53BDE"/>
    <w:rsid w:val="00B562E4"/>
    <w:rsid w:val="00B627CF"/>
    <w:rsid w:val="00B6746C"/>
    <w:rsid w:val="00B921F2"/>
    <w:rsid w:val="00B94487"/>
    <w:rsid w:val="00B97474"/>
    <w:rsid w:val="00BA16A7"/>
    <w:rsid w:val="00BA1DDF"/>
    <w:rsid w:val="00BA4C97"/>
    <w:rsid w:val="00BA66AC"/>
    <w:rsid w:val="00BB069D"/>
    <w:rsid w:val="00BB31D2"/>
    <w:rsid w:val="00BB4753"/>
    <w:rsid w:val="00BC21E5"/>
    <w:rsid w:val="00BC2E40"/>
    <w:rsid w:val="00BD5520"/>
    <w:rsid w:val="00BD67F2"/>
    <w:rsid w:val="00BE2925"/>
    <w:rsid w:val="00BE3459"/>
    <w:rsid w:val="00BE4941"/>
    <w:rsid w:val="00BF55F2"/>
    <w:rsid w:val="00BF785A"/>
    <w:rsid w:val="00C11EAB"/>
    <w:rsid w:val="00C15D05"/>
    <w:rsid w:val="00C316E8"/>
    <w:rsid w:val="00C33C5A"/>
    <w:rsid w:val="00C43966"/>
    <w:rsid w:val="00C45778"/>
    <w:rsid w:val="00C52BE9"/>
    <w:rsid w:val="00C60DC6"/>
    <w:rsid w:val="00C627BA"/>
    <w:rsid w:val="00C72467"/>
    <w:rsid w:val="00C74E6D"/>
    <w:rsid w:val="00C774DA"/>
    <w:rsid w:val="00C77C52"/>
    <w:rsid w:val="00C967CB"/>
    <w:rsid w:val="00CA317E"/>
    <w:rsid w:val="00CA4289"/>
    <w:rsid w:val="00CA4671"/>
    <w:rsid w:val="00CB070F"/>
    <w:rsid w:val="00CB1BFF"/>
    <w:rsid w:val="00CB7E9E"/>
    <w:rsid w:val="00CC0141"/>
    <w:rsid w:val="00CC2561"/>
    <w:rsid w:val="00CC4C02"/>
    <w:rsid w:val="00CD0066"/>
    <w:rsid w:val="00CD091C"/>
    <w:rsid w:val="00CE0168"/>
    <w:rsid w:val="00CE7894"/>
    <w:rsid w:val="00CF1656"/>
    <w:rsid w:val="00D042F9"/>
    <w:rsid w:val="00D17FC8"/>
    <w:rsid w:val="00D20A73"/>
    <w:rsid w:val="00D23AC0"/>
    <w:rsid w:val="00D36235"/>
    <w:rsid w:val="00D464DC"/>
    <w:rsid w:val="00D51653"/>
    <w:rsid w:val="00D55BE0"/>
    <w:rsid w:val="00D6614E"/>
    <w:rsid w:val="00D70CF9"/>
    <w:rsid w:val="00D72354"/>
    <w:rsid w:val="00D73C0C"/>
    <w:rsid w:val="00D81B4F"/>
    <w:rsid w:val="00D86E7C"/>
    <w:rsid w:val="00D905F3"/>
    <w:rsid w:val="00D9233B"/>
    <w:rsid w:val="00D947A9"/>
    <w:rsid w:val="00D95083"/>
    <w:rsid w:val="00D9569E"/>
    <w:rsid w:val="00DA4780"/>
    <w:rsid w:val="00DB25A5"/>
    <w:rsid w:val="00DB50BB"/>
    <w:rsid w:val="00DB69A7"/>
    <w:rsid w:val="00DB716C"/>
    <w:rsid w:val="00DC20F1"/>
    <w:rsid w:val="00DC2D7A"/>
    <w:rsid w:val="00DC30EE"/>
    <w:rsid w:val="00DD3F73"/>
    <w:rsid w:val="00DD532C"/>
    <w:rsid w:val="00DD6426"/>
    <w:rsid w:val="00DE14CA"/>
    <w:rsid w:val="00DE4F22"/>
    <w:rsid w:val="00DE52DD"/>
    <w:rsid w:val="00DE54CE"/>
    <w:rsid w:val="00DE65E3"/>
    <w:rsid w:val="00DE7D28"/>
    <w:rsid w:val="00DF1789"/>
    <w:rsid w:val="00DF31E3"/>
    <w:rsid w:val="00E007DB"/>
    <w:rsid w:val="00E03C6C"/>
    <w:rsid w:val="00E06194"/>
    <w:rsid w:val="00E066CF"/>
    <w:rsid w:val="00E10D98"/>
    <w:rsid w:val="00E133C5"/>
    <w:rsid w:val="00E16CD1"/>
    <w:rsid w:val="00E32F1A"/>
    <w:rsid w:val="00E34476"/>
    <w:rsid w:val="00E3683F"/>
    <w:rsid w:val="00E4057B"/>
    <w:rsid w:val="00E421CD"/>
    <w:rsid w:val="00E43144"/>
    <w:rsid w:val="00E43837"/>
    <w:rsid w:val="00E52463"/>
    <w:rsid w:val="00E52607"/>
    <w:rsid w:val="00E52E50"/>
    <w:rsid w:val="00E56F3C"/>
    <w:rsid w:val="00E570DF"/>
    <w:rsid w:val="00E65B3C"/>
    <w:rsid w:val="00E67C02"/>
    <w:rsid w:val="00E73CF3"/>
    <w:rsid w:val="00E762EE"/>
    <w:rsid w:val="00E81A2C"/>
    <w:rsid w:val="00E9093F"/>
    <w:rsid w:val="00E90B51"/>
    <w:rsid w:val="00E92FAA"/>
    <w:rsid w:val="00E95305"/>
    <w:rsid w:val="00EA256D"/>
    <w:rsid w:val="00EB1235"/>
    <w:rsid w:val="00EB42E8"/>
    <w:rsid w:val="00EB4F92"/>
    <w:rsid w:val="00EB68CF"/>
    <w:rsid w:val="00EC06B0"/>
    <w:rsid w:val="00EC1F09"/>
    <w:rsid w:val="00EC5837"/>
    <w:rsid w:val="00EC64C6"/>
    <w:rsid w:val="00ED48A7"/>
    <w:rsid w:val="00EE6E9C"/>
    <w:rsid w:val="00EE7832"/>
    <w:rsid w:val="00EF0026"/>
    <w:rsid w:val="00EF6E73"/>
    <w:rsid w:val="00F04A6B"/>
    <w:rsid w:val="00F139BB"/>
    <w:rsid w:val="00F17C86"/>
    <w:rsid w:val="00F24B5A"/>
    <w:rsid w:val="00F2738E"/>
    <w:rsid w:val="00F338F0"/>
    <w:rsid w:val="00F34013"/>
    <w:rsid w:val="00F353C2"/>
    <w:rsid w:val="00F366E8"/>
    <w:rsid w:val="00F42929"/>
    <w:rsid w:val="00F47F8F"/>
    <w:rsid w:val="00F50A36"/>
    <w:rsid w:val="00F661D5"/>
    <w:rsid w:val="00F863E3"/>
    <w:rsid w:val="00FA0DA7"/>
    <w:rsid w:val="00FA3783"/>
    <w:rsid w:val="00FA3875"/>
    <w:rsid w:val="00FA5F84"/>
    <w:rsid w:val="00FB4BCD"/>
    <w:rsid w:val="00FB7733"/>
    <w:rsid w:val="00FC5D1B"/>
    <w:rsid w:val="00FC5EF0"/>
    <w:rsid w:val="00FD44E6"/>
    <w:rsid w:val="00FD6694"/>
    <w:rsid w:val="00FE53E3"/>
    <w:rsid w:val="00FE68A1"/>
    <w:rsid w:val="00FF113E"/>
    <w:rsid w:val="00FF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C7B8F"/>
  <w15:docId w15:val="{817D84C7-6F6F-4B32-978F-7588DA04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7C2"/>
    <w:rPr>
      <w:sz w:val="24"/>
      <w:szCs w:val="24"/>
    </w:rPr>
  </w:style>
  <w:style w:type="paragraph" w:styleId="Heading1">
    <w:name w:val="heading 1"/>
    <w:basedOn w:val="Normal"/>
    <w:next w:val="Normal"/>
    <w:link w:val="Heading1Char"/>
    <w:qFormat/>
    <w:rsid w:val="00F50A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3E0CA6"/>
    <w:pPr>
      <w:keepNext/>
      <w:spacing w:before="60" w:after="60"/>
      <w:jc w:val="both"/>
      <w:outlineLvl w:val="2"/>
    </w:pPr>
    <w:rPr>
      <w:rFonts w:cs="Arial"/>
      <w:b/>
      <w:bCs/>
      <w:sz w:val="26"/>
    </w:rPr>
  </w:style>
  <w:style w:type="paragraph" w:styleId="Heading4">
    <w:name w:val="heading 4"/>
    <w:basedOn w:val="Normal"/>
    <w:next w:val="Normal"/>
    <w:qFormat/>
    <w:rsid w:val="003E0CA6"/>
    <w:pPr>
      <w:keepNext/>
      <w:spacing w:before="60" w:after="60"/>
      <w:ind w:firstLine="288"/>
      <w:jc w:val="both"/>
      <w:outlineLvl w:val="3"/>
    </w:pPr>
    <w:rPr>
      <w:rFonts w:cs="Arial"/>
      <w:b/>
      <w:bCs/>
    </w:rPr>
  </w:style>
  <w:style w:type="paragraph" w:styleId="Heading5">
    <w:name w:val="heading 5"/>
    <w:basedOn w:val="Normal"/>
    <w:next w:val="Normal"/>
    <w:qFormat/>
    <w:rsid w:val="003E0CA6"/>
    <w:pPr>
      <w:keepNext/>
      <w:spacing w:before="60" w:after="60"/>
      <w:jc w:val="both"/>
      <w:outlineLvl w:val="4"/>
    </w:pPr>
    <w:rPr>
      <w:rFonts w:cs="Arial"/>
      <w:b/>
      <w:bCs/>
    </w:rPr>
  </w:style>
  <w:style w:type="paragraph" w:styleId="Heading7">
    <w:name w:val="heading 7"/>
    <w:basedOn w:val="Normal"/>
    <w:next w:val="Normal"/>
    <w:qFormat/>
    <w:rsid w:val="003E0CA6"/>
    <w:pPr>
      <w:keepNext/>
      <w:spacing w:before="60" w:after="60"/>
      <w:jc w:val="both"/>
      <w:outlineLvl w:val="6"/>
    </w:pPr>
    <w:rPr>
      <w:rFonts w:cs="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E0CA6"/>
    <w:pPr>
      <w:spacing w:before="60" w:after="60"/>
      <w:jc w:val="center"/>
    </w:pPr>
    <w:rPr>
      <w:rFonts w:cs="Arial"/>
      <w:b/>
      <w:bCs/>
      <w:sz w:val="26"/>
    </w:rPr>
  </w:style>
  <w:style w:type="character" w:customStyle="1" w:styleId="normal-h">
    <w:name w:val="normal-h"/>
    <w:basedOn w:val="DefaultParagraphFont"/>
    <w:rsid w:val="006E7DA4"/>
  </w:style>
  <w:style w:type="table" w:styleId="TableGrid">
    <w:name w:val="Table Grid"/>
    <w:basedOn w:val="TableNormal"/>
    <w:rsid w:val="00434C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592670"/>
    <w:rPr>
      <w:color w:val="0000FF" w:themeColor="hyperlink"/>
      <w:u w:val="single"/>
    </w:rPr>
  </w:style>
  <w:style w:type="paragraph" w:styleId="Header">
    <w:name w:val="header"/>
    <w:basedOn w:val="Normal"/>
    <w:link w:val="HeaderChar"/>
    <w:rsid w:val="006D40FB"/>
    <w:pPr>
      <w:tabs>
        <w:tab w:val="center" w:pos="4680"/>
        <w:tab w:val="right" w:pos="9360"/>
      </w:tabs>
    </w:pPr>
  </w:style>
  <w:style w:type="character" w:customStyle="1" w:styleId="HeaderChar">
    <w:name w:val="Header Char"/>
    <w:basedOn w:val="DefaultParagraphFont"/>
    <w:link w:val="Header"/>
    <w:rsid w:val="006D40FB"/>
    <w:rPr>
      <w:sz w:val="24"/>
      <w:szCs w:val="24"/>
    </w:rPr>
  </w:style>
  <w:style w:type="paragraph" w:styleId="Footer">
    <w:name w:val="footer"/>
    <w:basedOn w:val="Normal"/>
    <w:link w:val="FooterChar"/>
    <w:uiPriority w:val="99"/>
    <w:rsid w:val="006D40FB"/>
    <w:pPr>
      <w:tabs>
        <w:tab w:val="center" w:pos="4680"/>
        <w:tab w:val="right" w:pos="9360"/>
      </w:tabs>
    </w:pPr>
  </w:style>
  <w:style w:type="character" w:customStyle="1" w:styleId="FooterChar">
    <w:name w:val="Footer Char"/>
    <w:basedOn w:val="DefaultParagraphFont"/>
    <w:link w:val="Footer"/>
    <w:uiPriority w:val="99"/>
    <w:rsid w:val="006D40FB"/>
    <w:rPr>
      <w:sz w:val="24"/>
      <w:szCs w:val="24"/>
    </w:rPr>
  </w:style>
  <w:style w:type="character" w:customStyle="1" w:styleId="Bodytext2">
    <w:name w:val="Body text (2)_"/>
    <w:basedOn w:val="DefaultParagraphFont"/>
    <w:rsid w:val="00FE53E3"/>
    <w:rPr>
      <w:rFonts w:ascii="Times New Roman" w:eastAsia="Times New Roman" w:hAnsi="Times New Roman" w:cs="Times New Roman"/>
      <w:b w:val="0"/>
      <w:bCs w:val="0"/>
      <w:i w:val="0"/>
      <w:iCs w:val="0"/>
      <w:smallCaps w:val="0"/>
      <w:strike w:val="0"/>
      <w:sz w:val="28"/>
      <w:szCs w:val="28"/>
      <w:u w:val="none"/>
    </w:rPr>
  </w:style>
  <w:style w:type="character" w:customStyle="1" w:styleId="Bodytext3">
    <w:name w:val="Body text (3)_"/>
    <w:basedOn w:val="DefaultParagraphFont"/>
    <w:link w:val="Bodytext30"/>
    <w:rsid w:val="00FE53E3"/>
    <w:rPr>
      <w:i/>
      <w:iCs/>
      <w:sz w:val="28"/>
      <w:szCs w:val="28"/>
      <w:shd w:val="clear" w:color="auto" w:fill="FFFFFF"/>
    </w:rPr>
  </w:style>
  <w:style w:type="character" w:customStyle="1" w:styleId="Heading2">
    <w:name w:val="Heading #2_"/>
    <w:basedOn w:val="DefaultParagraphFont"/>
    <w:link w:val="Heading20"/>
    <w:rsid w:val="00FE53E3"/>
    <w:rPr>
      <w:b/>
      <w:bCs/>
      <w:sz w:val="28"/>
      <w:szCs w:val="28"/>
      <w:shd w:val="clear" w:color="auto" w:fill="FFFFFF"/>
    </w:rPr>
  </w:style>
  <w:style w:type="character" w:customStyle="1" w:styleId="Bodytext4">
    <w:name w:val="Body text (4)_"/>
    <w:basedOn w:val="DefaultParagraphFont"/>
    <w:link w:val="Bodytext40"/>
    <w:rsid w:val="00FE53E3"/>
    <w:rPr>
      <w:b/>
      <w:bCs/>
      <w:sz w:val="28"/>
      <w:szCs w:val="28"/>
      <w:shd w:val="clear" w:color="auto" w:fill="FFFFFF"/>
    </w:rPr>
  </w:style>
  <w:style w:type="character" w:customStyle="1" w:styleId="Bodytext20">
    <w:name w:val="Body text (2)"/>
    <w:basedOn w:val="Bodytext2"/>
    <w:rsid w:val="00FE53E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vi-VN" w:eastAsia="vi-VN" w:bidi="vi-VN"/>
    </w:rPr>
  </w:style>
  <w:style w:type="character" w:customStyle="1" w:styleId="Heading2David">
    <w:name w:val="Heading #2 + David"/>
    <w:aliases w:val="21 pt,Not Bold,Spacing 0 pt"/>
    <w:basedOn w:val="Heading2"/>
    <w:rsid w:val="00FE53E3"/>
    <w:rPr>
      <w:rFonts w:ascii="David" w:eastAsia="David" w:hAnsi="David" w:cs="David"/>
      <w:b/>
      <w:bCs/>
      <w:color w:val="000000"/>
      <w:spacing w:val="-10"/>
      <w:w w:val="100"/>
      <w:position w:val="0"/>
      <w:sz w:val="42"/>
      <w:szCs w:val="42"/>
      <w:shd w:val="clear" w:color="auto" w:fill="FFFFFF"/>
      <w:lang w:val="vi-VN" w:eastAsia="vi-VN" w:bidi="vi-VN"/>
    </w:rPr>
  </w:style>
  <w:style w:type="character" w:customStyle="1" w:styleId="Bodytext5">
    <w:name w:val="Body text (5)_"/>
    <w:basedOn w:val="DefaultParagraphFont"/>
    <w:rsid w:val="00FE53E3"/>
    <w:rPr>
      <w:rFonts w:ascii="Times New Roman" w:eastAsia="Times New Roman" w:hAnsi="Times New Roman" w:cs="Times New Roman"/>
      <w:b w:val="0"/>
      <w:bCs w:val="0"/>
      <w:i w:val="0"/>
      <w:iCs w:val="0"/>
      <w:smallCaps w:val="0"/>
      <w:strike w:val="0"/>
      <w:sz w:val="28"/>
      <w:szCs w:val="28"/>
      <w:u w:val="none"/>
    </w:rPr>
  </w:style>
  <w:style w:type="character" w:customStyle="1" w:styleId="Bodytext50">
    <w:name w:val="Body text (5)"/>
    <w:basedOn w:val="Bodytext5"/>
    <w:rsid w:val="00FE53E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vi-VN" w:eastAsia="vi-VN" w:bidi="vi-VN"/>
    </w:rPr>
  </w:style>
  <w:style w:type="character" w:customStyle="1" w:styleId="Bodytext2Bold">
    <w:name w:val="Body text (2) + Bold"/>
    <w:basedOn w:val="Bodytext2"/>
    <w:rsid w:val="00FE53E3"/>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6">
    <w:name w:val="Body text (6)_"/>
    <w:basedOn w:val="DefaultParagraphFont"/>
    <w:rsid w:val="00FE53E3"/>
    <w:rPr>
      <w:rFonts w:ascii="Times New Roman" w:eastAsia="Times New Roman" w:hAnsi="Times New Roman" w:cs="Times New Roman"/>
      <w:b w:val="0"/>
      <w:bCs w:val="0"/>
      <w:i w:val="0"/>
      <w:iCs w:val="0"/>
      <w:smallCaps w:val="0"/>
      <w:strike w:val="0"/>
      <w:sz w:val="28"/>
      <w:szCs w:val="28"/>
      <w:u w:val="none"/>
    </w:rPr>
  </w:style>
  <w:style w:type="character" w:customStyle="1" w:styleId="Bodytext60">
    <w:name w:val="Body text (6)"/>
    <w:basedOn w:val="Bodytext6"/>
    <w:rsid w:val="00FE53E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2Italic">
    <w:name w:val="Body text (2) + Italic"/>
    <w:basedOn w:val="Bodytext2"/>
    <w:rsid w:val="00FE53E3"/>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7">
    <w:name w:val="Body text (7)_"/>
    <w:basedOn w:val="DefaultParagraphFont"/>
    <w:link w:val="Bodytext70"/>
    <w:rsid w:val="00FE53E3"/>
    <w:rPr>
      <w:spacing w:val="10"/>
      <w:sz w:val="13"/>
      <w:szCs w:val="13"/>
      <w:shd w:val="clear" w:color="auto" w:fill="FFFFFF"/>
      <w:lang w:bidi="en-US"/>
    </w:rPr>
  </w:style>
  <w:style w:type="character" w:customStyle="1" w:styleId="Bodytext7David">
    <w:name w:val="Body text (7) + David"/>
    <w:aliases w:val="6 pt,Italic,Spacing 1 pt"/>
    <w:basedOn w:val="Bodytext7"/>
    <w:rsid w:val="00FE53E3"/>
    <w:rPr>
      <w:rFonts w:ascii="David" w:eastAsia="David" w:hAnsi="David" w:cs="David"/>
      <w:i/>
      <w:iCs/>
      <w:color w:val="000000"/>
      <w:spacing w:val="20"/>
      <w:w w:val="100"/>
      <w:position w:val="0"/>
      <w:sz w:val="12"/>
      <w:szCs w:val="12"/>
      <w:shd w:val="clear" w:color="auto" w:fill="FFFFFF"/>
      <w:lang w:bidi="en-US"/>
    </w:rPr>
  </w:style>
  <w:style w:type="character" w:customStyle="1" w:styleId="Bodytext8">
    <w:name w:val="Body text (8)_"/>
    <w:basedOn w:val="DefaultParagraphFont"/>
    <w:link w:val="Bodytext80"/>
    <w:rsid w:val="00FE53E3"/>
    <w:rPr>
      <w:w w:val="200"/>
      <w:sz w:val="12"/>
      <w:szCs w:val="12"/>
      <w:shd w:val="clear" w:color="auto" w:fill="FFFFFF"/>
      <w:lang w:bidi="en-US"/>
    </w:rPr>
  </w:style>
  <w:style w:type="character" w:customStyle="1" w:styleId="Heading10">
    <w:name w:val="Heading #1_"/>
    <w:basedOn w:val="DefaultParagraphFont"/>
    <w:link w:val="Heading11"/>
    <w:rsid w:val="00FE53E3"/>
    <w:rPr>
      <w:b/>
      <w:bCs/>
      <w:sz w:val="28"/>
      <w:szCs w:val="28"/>
      <w:shd w:val="clear" w:color="auto" w:fill="FFFFFF"/>
    </w:rPr>
  </w:style>
  <w:style w:type="paragraph" w:customStyle="1" w:styleId="Bodytext30">
    <w:name w:val="Body text (3)"/>
    <w:basedOn w:val="Normal"/>
    <w:link w:val="Bodytext3"/>
    <w:rsid w:val="00FE53E3"/>
    <w:pPr>
      <w:widowControl w:val="0"/>
      <w:shd w:val="clear" w:color="auto" w:fill="FFFFFF"/>
      <w:spacing w:before="180" w:after="600" w:line="0" w:lineRule="atLeast"/>
      <w:jc w:val="center"/>
    </w:pPr>
    <w:rPr>
      <w:i/>
      <w:iCs/>
      <w:sz w:val="28"/>
      <w:szCs w:val="28"/>
    </w:rPr>
  </w:style>
  <w:style w:type="paragraph" w:customStyle="1" w:styleId="Heading20">
    <w:name w:val="Heading #2"/>
    <w:basedOn w:val="Normal"/>
    <w:link w:val="Heading2"/>
    <w:rsid w:val="00FE53E3"/>
    <w:pPr>
      <w:widowControl w:val="0"/>
      <w:shd w:val="clear" w:color="auto" w:fill="FFFFFF"/>
      <w:spacing w:before="600" w:line="326" w:lineRule="exact"/>
      <w:jc w:val="center"/>
      <w:outlineLvl w:val="1"/>
    </w:pPr>
    <w:rPr>
      <w:b/>
      <w:bCs/>
      <w:sz w:val="28"/>
      <w:szCs w:val="28"/>
    </w:rPr>
  </w:style>
  <w:style w:type="paragraph" w:customStyle="1" w:styleId="Bodytext40">
    <w:name w:val="Body text (4)"/>
    <w:basedOn w:val="Normal"/>
    <w:link w:val="Bodytext4"/>
    <w:rsid w:val="00FE53E3"/>
    <w:pPr>
      <w:widowControl w:val="0"/>
      <w:shd w:val="clear" w:color="auto" w:fill="FFFFFF"/>
      <w:spacing w:after="360" w:line="326" w:lineRule="exact"/>
      <w:jc w:val="center"/>
    </w:pPr>
    <w:rPr>
      <w:b/>
      <w:bCs/>
      <w:sz w:val="28"/>
      <w:szCs w:val="28"/>
    </w:rPr>
  </w:style>
  <w:style w:type="paragraph" w:customStyle="1" w:styleId="Bodytext70">
    <w:name w:val="Body text (7)"/>
    <w:basedOn w:val="Normal"/>
    <w:link w:val="Bodytext7"/>
    <w:rsid w:val="00FE53E3"/>
    <w:pPr>
      <w:widowControl w:val="0"/>
      <w:shd w:val="clear" w:color="auto" w:fill="FFFFFF"/>
      <w:spacing w:line="82" w:lineRule="exact"/>
      <w:jc w:val="both"/>
    </w:pPr>
    <w:rPr>
      <w:spacing w:val="10"/>
      <w:sz w:val="13"/>
      <w:szCs w:val="13"/>
      <w:lang w:bidi="en-US"/>
    </w:rPr>
  </w:style>
  <w:style w:type="paragraph" w:customStyle="1" w:styleId="Bodytext80">
    <w:name w:val="Body text (8)"/>
    <w:basedOn w:val="Normal"/>
    <w:link w:val="Bodytext8"/>
    <w:rsid w:val="00FE53E3"/>
    <w:pPr>
      <w:widowControl w:val="0"/>
      <w:shd w:val="clear" w:color="auto" w:fill="FFFFFF"/>
      <w:spacing w:after="120" w:line="82" w:lineRule="exact"/>
      <w:jc w:val="both"/>
    </w:pPr>
    <w:rPr>
      <w:w w:val="200"/>
      <w:sz w:val="12"/>
      <w:szCs w:val="12"/>
      <w:lang w:bidi="en-US"/>
    </w:rPr>
  </w:style>
  <w:style w:type="paragraph" w:customStyle="1" w:styleId="Heading11">
    <w:name w:val="Heading #1"/>
    <w:basedOn w:val="Normal"/>
    <w:link w:val="Heading10"/>
    <w:rsid w:val="00FE53E3"/>
    <w:pPr>
      <w:widowControl w:val="0"/>
      <w:shd w:val="clear" w:color="auto" w:fill="FFFFFF"/>
      <w:spacing w:before="120" w:after="120" w:line="0" w:lineRule="atLeast"/>
      <w:ind w:firstLine="800"/>
      <w:jc w:val="both"/>
      <w:outlineLvl w:val="0"/>
    </w:pPr>
    <w:rPr>
      <w:b/>
      <w:bCs/>
      <w:sz w:val="28"/>
      <w:szCs w:val="28"/>
    </w:rPr>
  </w:style>
  <w:style w:type="character" w:customStyle="1" w:styleId="Bodytext6Candara">
    <w:name w:val="Body text (6) + Candara"/>
    <w:aliases w:val="12 pt"/>
    <w:basedOn w:val="Bodytext6"/>
    <w:rsid w:val="00F338F0"/>
    <w:rPr>
      <w:rFonts w:ascii="Candara" w:eastAsia="Candara" w:hAnsi="Candara" w:cs="Candara"/>
      <w:b w:val="0"/>
      <w:bCs w:val="0"/>
      <w:i w:val="0"/>
      <w:iCs w:val="0"/>
      <w:smallCaps w:val="0"/>
      <w:strike w:val="0"/>
      <w:color w:val="000000"/>
      <w:spacing w:val="0"/>
      <w:w w:val="100"/>
      <w:position w:val="0"/>
      <w:sz w:val="24"/>
      <w:szCs w:val="24"/>
      <w:u w:val="none"/>
      <w:lang w:val="vi-VN" w:eastAsia="vi-VN" w:bidi="vi-VN"/>
    </w:rPr>
  </w:style>
  <w:style w:type="character" w:customStyle="1" w:styleId="Heading1Char">
    <w:name w:val="Heading 1 Char"/>
    <w:basedOn w:val="DefaultParagraphFont"/>
    <w:link w:val="Heading1"/>
    <w:rsid w:val="00F50A36"/>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6C19D7"/>
    <w:rPr>
      <w:i/>
      <w:iCs/>
    </w:rPr>
  </w:style>
  <w:style w:type="paragraph" w:styleId="BalloonText">
    <w:name w:val="Balloon Text"/>
    <w:basedOn w:val="Normal"/>
    <w:link w:val="BalloonTextChar"/>
    <w:semiHidden/>
    <w:unhideWhenUsed/>
    <w:rsid w:val="006676CC"/>
    <w:rPr>
      <w:rFonts w:ascii="Segoe UI" w:hAnsi="Segoe UI" w:cs="Segoe UI"/>
      <w:sz w:val="18"/>
      <w:szCs w:val="18"/>
    </w:rPr>
  </w:style>
  <w:style w:type="character" w:customStyle="1" w:styleId="BalloonTextChar">
    <w:name w:val="Balloon Text Char"/>
    <w:basedOn w:val="DefaultParagraphFont"/>
    <w:link w:val="BalloonText"/>
    <w:semiHidden/>
    <w:rsid w:val="00667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etnth@pg.sgdbinhduong.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3096</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UBNDTỈNH BÌNH DƯƠNG           CỘNG HOÀ XÃ HỘI CHỦ NGHĨA VIỆT NAM</vt:lpstr>
    </vt:vector>
  </TitlesOfParts>
  <Company>Eyesofts Co.,Ltd.</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UBNDTỈNH BÌNH DƯƠNG           CỘNG HOÀ XÃ HỘI CHỦ NGHĨA VIỆT NAM</dc:title>
  <dc:creator>Doi Mat</dc:creator>
  <cp:lastModifiedBy>Windows 10 Gamer</cp:lastModifiedBy>
  <cp:revision>73</cp:revision>
  <cp:lastPrinted>2018-04-16T07:57:00Z</cp:lastPrinted>
  <dcterms:created xsi:type="dcterms:W3CDTF">2018-04-16T01:43:00Z</dcterms:created>
  <dcterms:modified xsi:type="dcterms:W3CDTF">2018-04-16T07:58:00Z</dcterms:modified>
</cp:coreProperties>
</file>